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42D" w:rsidRDefault="00F8142D" w:rsidP="00287EC7">
      <w:pPr>
        <w:rPr>
          <w:sz w:val="36"/>
          <w:szCs w:val="36"/>
        </w:rPr>
      </w:pPr>
      <w:r>
        <w:rPr>
          <w:noProof/>
          <w:sz w:val="16"/>
          <w:szCs w:val="16"/>
          <w:lang w:eastAsia="cs-CZ"/>
        </w:rPr>
        <w:drawing>
          <wp:inline distT="0" distB="0" distL="0" distR="0" wp14:anchorId="0560A690" wp14:editId="67E293B0">
            <wp:extent cx="5760720" cy="73284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32845"/>
                    </a:xfrm>
                    <a:prstGeom prst="rect">
                      <a:avLst/>
                    </a:prstGeom>
                    <a:noFill/>
                    <a:ln>
                      <a:noFill/>
                    </a:ln>
                  </pic:spPr>
                </pic:pic>
              </a:graphicData>
            </a:graphic>
          </wp:inline>
        </w:drawing>
      </w:r>
    </w:p>
    <w:p w:rsidR="00F8142D" w:rsidRDefault="00F8142D" w:rsidP="00F8142D">
      <w:pPr>
        <w:pStyle w:val="Standard"/>
        <w:rPr>
          <w:sz w:val="22"/>
          <w:szCs w:val="22"/>
        </w:rPr>
      </w:pPr>
      <w:r>
        <w:rPr>
          <w:b/>
          <w:sz w:val="22"/>
          <w:szCs w:val="22"/>
        </w:rPr>
        <w:t>sídlo:</w:t>
      </w:r>
      <w:r>
        <w:rPr>
          <w:b/>
          <w:sz w:val="22"/>
          <w:szCs w:val="22"/>
        </w:rPr>
        <w:tab/>
      </w:r>
      <w:r>
        <w:rPr>
          <w:b/>
          <w:sz w:val="22"/>
          <w:szCs w:val="22"/>
        </w:rPr>
        <w:tab/>
      </w:r>
      <w:r>
        <w:rPr>
          <w:sz w:val="22"/>
          <w:szCs w:val="22"/>
        </w:rPr>
        <w:tab/>
        <w:t>Olšanská 55/5, 130 00 Praha 3</w:t>
      </w:r>
    </w:p>
    <w:p w:rsidR="00F8142D" w:rsidRDefault="00F8142D" w:rsidP="00F8142D">
      <w:pPr>
        <w:pStyle w:val="Standard"/>
        <w:rPr>
          <w:sz w:val="22"/>
          <w:szCs w:val="22"/>
        </w:rPr>
      </w:pPr>
      <w:r>
        <w:rPr>
          <w:b/>
          <w:sz w:val="22"/>
          <w:szCs w:val="22"/>
        </w:rPr>
        <w:t>telefon:</w:t>
      </w:r>
      <w:r>
        <w:rPr>
          <w:sz w:val="22"/>
          <w:szCs w:val="22"/>
        </w:rPr>
        <w:tab/>
      </w:r>
      <w:r>
        <w:rPr>
          <w:sz w:val="22"/>
          <w:szCs w:val="22"/>
        </w:rPr>
        <w:tab/>
      </w:r>
      <w:r>
        <w:rPr>
          <w:bCs/>
          <w:sz w:val="22"/>
          <w:szCs w:val="22"/>
        </w:rPr>
        <w:t xml:space="preserve">608359995, </w:t>
      </w:r>
      <w:r>
        <w:rPr>
          <w:sz w:val="22"/>
          <w:szCs w:val="22"/>
        </w:rPr>
        <w:t>776600060</w:t>
      </w:r>
    </w:p>
    <w:p w:rsidR="00F8142D" w:rsidRDefault="00F8142D" w:rsidP="00F8142D">
      <w:pPr>
        <w:pStyle w:val="Standard"/>
        <w:rPr>
          <w:sz w:val="22"/>
          <w:szCs w:val="22"/>
        </w:rPr>
      </w:pPr>
      <w:r>
        <w:rPr>
          <w:b/>
          <w:sz w:val="22"/>
          <w:szCs w:val="22"/>
        </w:rPr>
        <w:t>emailová adresa:</w:t>
      </w:r>
      <w:r>
        <w:rPr>
          <w:sz w:val="22"/>
          <w:szCs w:val="22"/>
        </w:rPr>
        <w:tab/>
      </w:r>
      <w:hyperlink r:id="rId7" w:history="1">
        <w:r>
          <w:rPr>
            <w:rStyle w:val="Internetlink"/>
            <w:sz w:val="22"/>
            <w:szCs w:val="22"/>
          </w:rPr>
          <w:t>konzervator.praha@seznam.</w:t>
        </w:r>
      </w:hyperlink>
      <w:r>
        <w:rPr>
          <w:rStyle w:val="Internetlink"/>
          <w:sz w:val="22"/>
          <w:szCs w:val="22"/>
        </w:rPr>
        <w:t>cz</w:t>
      </w:r>
    </w:p>
    <w:p w:rsidR="00F8142D" w:rsidRDefault="00F8142D" w:rsidP="00F8142D">
      <w:pPr>
        <w:pStyle w:val="Standard"/>
        <w:rPr>
          <w:sz w:val="22"/>
          <w:szCs w:val="22"/>
        </w:rPr>
      </w:pPr>
      <w:r>
        <w:rPr>
          <w:b/>
          <w:sz w:val="22"/>
          <w:szCs w:val="22"/>
        </w:rPr>
        <w:t>webové stránky:</w:t>
      </w:r>
      <w:r>
        <w:rPr>
          <w:sz w:val="22"/>
          <w:szCs w:val="22"/>
        </w:rPr>
        <w:tab/>
      </w:r>
      <w:hyperlink r:id="rId8" w:history="1">
        <w:r w:rsidRPr="00854C62">
          <w:rPr>
            <w:rStyle w:val="Hypertextovodkaz"/>
            <w:sz w:val="22"/>
            <w:szCs w:val="22"/>
          </w:rPr>
          <w:t>www.konzervatorpraha.eu</w:t>
        </w:r>
      </w:hyperlink>
    </w:p>
    <w:p w:rsidR="00F8142D" w:rsidRDefault="00F8142D" w:rsidP="00F8142D">
      <w:pPr>
        <w:pStyle w:val="Standard"/>
        <w:rPr>
          <w:sz w:val="22"/>
          <w:szCs w:val="22"/>
        </w:rPr>
      </w:pPr>
    </w:p>
    <w:p w:rsidR="00F8142D" w:rsidRDefault="00F8142D" w:rsidP="00F8142D">
      <w:pPr>
        <w:pStyle w:val="Standard"/>
      </w:pPr>
    </w:p>
    <w:p w:rsidR="00F8142D" w:rsidRDefault="00F8142D" w:rsidP="00F8142D"/>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F8142D" w:rsidTr="00F8142D">
        <w:tc>
          <w:tcPr>
            <w:tcW w:w="9426" w:type="dxa"/>
            <w:gridSpan w:val="2"/>
            <w:tcBorders>
              <w:bottom w:val="nil"/>
            </w:tcBorders>
          </w:tcPr>
          <w:p w:rsidR="00F8142D" w:rsidRDefault="00F8142D" w:rsidP="00803CDD">
            <w:pPr>
              <w:jc w:val="center"/>
            </w:pPr>
            <w:r>
              <w:t>Mezinárodní konzervatoř Praha, s.r.o.</w:t>
            </w:r>
          </w:p>
          <w:p w:rsidR="00F8142D" w:rsidRDefault="00F8142D" w:rsidP="00803CDD">
            <w:pPr>
              <w:jc w:val="center"/>
            </w:pPr>
            <w:r>
              <w:t>Olšanská 55/5, 130 00 Praha 3</w:t>
            </w:r>
          </w:p>
          <w:p w:rsidR="00F8142D" w:rsidRPr="00AE24F5" w:rsidRDefault="00F8142D" w:rsidP="00803CDD">
            <w:pPr>
              <w:jc w:val="center"/>
            </w:pPr>
          </w:p>
        </w:tc>
      </w:tr>
      <w:tr w:rsidR="00F8142D" w:rsidRPr="004A6E07" w:rsidTr="00F8142D">
        <w:trPr>
          <w:cantSplit/>
        </w:trPr>
        <w:tc>
          <w:tcPr>
            <w:tcW w:w="9426" w:type="dxa"/>
            <w:gridSpan w:val="2"/>
          </w:tcPr>
          <w:p w:rsidR="00F8142D" w:rsidRPr="00AE24F5" w:rsidRDefault="00F8142D" w:rsidP="004310AB">
            <w:pPr>
              <w:spacing w:before="120" w:line="240" w:lineRule="atLeast"/>
              <w:jc w:val="center"/>
              <w:rPr>
                <w:b/>
                <w:caps/>
                <w:color w:val="0000FF"/>
              </w:rPr>
            </w:pPr>
            <w:r>
              <w:rPr>
                <w:b/>
                <w:caps/>
                <w:color w:val="0000FF"/>
              </w:rPr>
              <w:t>Směrnice ředitele č.</w:t>
            </w:r>
            <w:r w:rsidR="005F05AD">
              <w:rPr>
                <w:b/>
                <w:caps/>
                <w:color w:val="0000FF"/>
              </w:rPr>
              <w:t xml:space="preserve"> </w:t>
            </w:r>
            <w:r w:rsidR="004310AB">
              <w:rPr>
                <w:b/>
                <w:caps/>
                <w:color w:val="0000FF"/>
              </w:rPr>
              <w:t>8</w:t>
            </w:r>
            <w:r>
              <w:rPr>
                <w:b/>
                <w:caps/>
                <w:color w:val="0000FF"/>
              </w:rPr>
              <w:t xml:space="preserve"> / 2018 gdpr </w:t>
            </w:r>
          </w:p>
        </w:tc>
      </w:tr>
      <w:tr w:rsidR="00F8142D" w:rsidRPr="008D7BC5" w:rsidTr="00F8142D">
        <w:tc>
          <w:tcPr>
            <w:tcW w:w="4465" w:type="dxa"/>
          </w:tcPr>
          <w:p w:rsidR="00F8142D" w:rsidRPr="00AE24F5" w:rsidRDefault="00F8142D" w:rsidP="00803CDD">
            <w:pPr>
              <w:spacing w:before="120" w:line="240" w:lineRule="atLeast"/>
              <w:rPr>
                <w:color w:val="0000FF"/>
              </w:rPr>
            </w:pPr>
            <w:proofErr w:type="gramStart"/>
            <w:r w:rsidRPr="00AE24F5">
              <w:rPr>
                <w:color w:val="0000FF"/>
              </w:rPr>
              <w:t>Č.j.</w:t>
            </w:r>
            <w:proofErr w:type="gramEnd"/>
            <w:r w:rsidRPr="00AE24F5">
              <w:rPr>
                <w:color w:val="0000FF"/>
              </w:rPr>
              <w:t>:               Spisový / skartační znak</w:t>
            </w:r>
          </w:p>
        </w:tc>
        <w:tc>
          <w:tcPr>
            <w:tcW w:w="4961" w:type="dxa"/>
          </w:tcPr>
          <w:p w:rsidR="00F8142D" w:rsidRPr="00AE24F5" w:rsidRDefault="004310AB" w:rsidP="00F8142D">
            <w:pPr>
              <w:spacing w:before="120" w:line="240" w:lineRule="atLeast"/>
              <w:rPr>
                <w:b/>
                <w:color w:val="0000FF"/>
              </w:rPr>
            </w:pPr>
            <w:r>
              <w:rPr>
                <w:b/>
                <w:caps/>
                <w:color w:val="0000FF"/>
              </w:rPr>
              <w:t xml:space="preserve">Směrnice ředitele č. 8 / 2018 gdpr </w:t>
            </w:r>
            <w:r>
              <w:rPr>
                <w:b/>
                <w:caps/>
                <w:color w:val="0000FF"/>
              </w:rPr>
              <w:t xml:space="preserve">      </w:t>
            </w:r>
            <w:r w:rsidR="005F05AD">
              <w:rPr>
                <w:b/>
                <w:color w:val="0000FF"/>
              </w:rPr>
              <w:t>V</w:t>
            </w:r>
            <w:r w:rsidR="00C10F5C">
              <w:rPr>
                <w:b/>
                <w:color w:val="0000FF"/>
              </w:rPr>
              <w:t>/2018</w:t>
            </w:r>
          </w:p>
        </w:tc>
      </w:tr>
      <w:tr w:rsidR="00F8142D" w:rsidTr="00F8142D">
        <w:tc>
          <w:tcPr>
            <w:tcW w:w="4465" w:type="dxa"/>
          </w:tcPr>
          <w:p w:rsidR="00F8142D" w:rsidRPr="00AE24F5" w:rsidRDefault="00F8142D" w:rsidP="00803CDD">
            <w:pPr>
              <w:spacing w:before="120" w:line="240" w:lineRule="atLeast"/>
            </w:pPr>
            <w:r w:rsidRPr="00AE24F5">
              <w:t>Vypracoval:</w:t>
            </w:r>
          </w:p>
        </w:tc>
        <w:tc>
          <w:tcPr>
            <w:tcW w:w="4961" w:type="dxa"/>
          </w:tcPr>
          <w:p w:rsidR="00F8142D" w:rsidRPr="00AE24F5" w:rsidRDefault="00F8142D" w:rsidP="00C10F5C">
            <w:pPr>
              <w:pStyle w:val="DefinitionTerm"/>
              <w:widowControl/>
              <w:spacing w:before="120" w:line="240" w:lineRule="atLeast"/>
            </w:pPr>
            <w:r>
              <w:t xml:space="preserve">JUDr. Emil </w:t>
            </w:r>
            <w:proofErr w:type="spellStart"/>
            <w:r>
              <w:t>Ščuka</w:t>
            </w:r>
            <w:proofErr w:type="spellEnd"/>
            <w:r w:rsidRPr="00AE24F5">
              <w:t xml:space="preserve">, ředitel školy </w:t>
            </w:r>
          </w:p>
        </w:tc>
      </w:tr>
      <w:tr w:rsidR="00F8142D" w:rsidTr="00F8142D">
        <w:tc>
          <w:tcPr>
            <w:tcW w:w="4465" w:type="dxa"/>
          </w:tcPr>
          <w:p w:rsidR="00F8142D" w:rsidRPr="00AE24F5" w:rsidRDefault="00F8142D" w:rsidP="00803CDD">
            <w:pPr>
              <w:spacing w:before="120" w:line="240" w:lineRule="atLeast"/>
            </w:pPr>
            <w:r w:rsidRPr="00AE24F5">
              <w:t>Schválil:</w:t>
            </w:r>
          </w:p>
        </w:tc>
        <w:tc>
          <w:tcPr>
            <w:tcW w:w="4961" w:type="dxa"/>
          </w:tcPr>
          <w:p w:rsidR="00F8142D" w:rsidRPr="00AE24F5" w:rsidRDefault="00F8142D" w:rsidP="00C10F5C">
            <w:pPr>
              <w:spacing w:before="120" w:line="240" w:lineRule="atLeast"/>
            </w:pPr>
            <w:r>
              <w:t xml:space="preserve">JUDr. Emil </w:t>
            </w:r>
            <w:proofErr w:type="spellStart"/>
            <w:r>
              <w:t>Ščuka</w:t>
            </w:r>
            <w:proofErr w:type="spellEnd"/>
            <w:r w:rsidRPr="00AE24F5">
              <w:t xml:space="preserve">, ředitel školy </w:t>
            </w:r>
          </w:p>
        </w:tc>
      </w:tr>
      <w:tr w:rsidR="00F8142D" w:rsidTr="00F8142D">
        <w:tc>
          <w:tcPr>
            <w:tcW w:w="4465" w:type="dxa"/>
          </w:tcPr>
          <w:p w:rsidR="00F8142D" w:rsidRPr="00AE24F5" w:rsidRDefault="00F8142D" w:rsidP="00803CDD">
            <w:pPr>
              <w:spacing w:before="120" w:line="240" w:lineRule="atLeast"/>
            </w:pPr>
            <w:r w:rsidRPr="00AE24F5">
              <w:t>Směrnice nabývá platnosti ode dne:</w:t>
            </w:r>
          </w:p>
        </w:tc>
        <w:tc>
          <w:tcPr>
            <w:tcW w:w="4961" w:type="dxa"/>
          </w:tcPr>
          <w:p w:rsidR="00F8142D" w:rsidRPr="00AE24F5" w:rsidRDefault="00190DEB" w:rsidP="00190DEB">
            <w:pPr>
              <w:spacing w:before="120" w:line="240" w:lineRule="atLeast"/>
            </w:pPr>
            <w:r>
              <w:t>1</w:t>
            </w:r>
            <w:r w:rsidR="00F8142D">
              <w:t xml:space="preserve">. </w:t>
            </w:r>
            <w:r>
              <w:t>10</w:t>
            </w:r>
            <w:r w:rsidR="00F8142D">
              <w:t>. 2018</w:t>
            </w:r>
          </w:p>
        </w:tc>
      </w:tr>
      <w:tr w:rsidR="00F8142D" w:rsidTr="00F8142D">
        <w:tc>
          <w:tcPr>
            <w:tcW w:w="4465" w:type="dxa"/>
          </w:tcPr>
          <w:p w:rsidR="00F8142D" w:rsidRPr="00AE24F5" w:rsidRDefault="00F8142D" w:rsidP="00803CDD">
            <w:pPr>
              <w:spacing w:before="120" w:line="240" w:lineRule="atLeast"/>
            </w:pPr>
            <w:r w:rsidRPr="00AE24F5">
              <w:t>Směrnice nabývá účinnosti ode dne:</w:t>
            </w:r>
          </w:p>
        </w:tc>
        <w:tc>
          <w:tcPr>
            <w:tcW w:w="4961" w:type="dxa"/>
          </w:tcPr>
          <w:p w:rsidR="00F8142D" w:rsidRPr="00AE24F5" w:rsidRDefault="00190DEB" w:rsidP="00190DEB">
            <w:pPr>
              <w:spacing w:before="120" w:line="240" w:lineRule="atLeast"/>
            </w:pPr>
            <w:r>
              <w:t>1</w:t>
            </w:r>
            <w:r w:rsidR="00F8142D">
              <w:t xml:space="preserve">. </w:t>
            </w:r>
            <w:r>
              <w:t>11</w:t>
            </w:r>
            <w:r w:rsidR="00F8142D">
              <w:t>. 2018</w:t>
            </w:r>
          </w:p>
        </w:tc>
      </w:tr>
      <w:tr w:rsidR="00F8142D" w:rsidTr="00F8142D">
        <w:tc>
          <w:tcPr>
            <w:tcW w:w="9426" w:type="dxa"/>
            <w:gridSpan w:val="2"/>
          </w:tcPr>
          <w:p w:rsidR="00F8142D" w:rsidRPr="00AE24F5" w:rsidRDefault="00F8142D" w:rsidP="00803CDD">
            <w:r w:rsidRPr="00AE24F5">
              <w:t>Změny ve směrnici jsou prováděny formou  číslovaných písemných dodatků, které tvoří součást tohoto předpisu.</w:t>
            </w:r>
          </w:p>
        </w:tc>
      </w:tr>
    </w:tbl>
    <w:p w:rsidR="005F05AD" w:rsidRPr="00742EC3" w:rsidRDefault="00C10F5C" w:rsidP="005F05AD">
      <w:r>
        <w:t>V souvislosti s</w:t>
      </w:r>
      <w:r w:rsidR="005F05AD" w:rsidRPr="00742EC3">
        <w:t xml:space="preserve"> </w:t>
      </w:r>
      <w:r w:rsidR="005F05AD" w:rsidRPr="00742EC3">
        <w:rPr>
          <w:i/>
        </w:rPr>
        <w:t>nařízení</w:t>
      </w:r>
      <w:r>
        <w:rPr>
          <w:i/>
        </w:rPr>
        <w:t>m</w:t>
      </w:r>
      <w:r w:rsidR="005F05AD" w:rsidRPr="00742EC3">
        <w:rPr>
          <w:i/>
        </w:rPr>
        <w:t xml:space="preserve"> Evropského parlamentu a Rady (EU) 2016/679 ze dne 27. 4. 2016 o ochraně fyzických osob v souvislosti se zpracováním osobních údajů a o volném pohybu těchto údajů a o zrušení směrnice 95/46/ES (obecné nařízení o ochraně osobních údajů) </w:t>
      </w:r>
      <w:r w:rsidR="005F05AD" w:rsidRPr="00742EC3">
        <w:t xml:space="preserve">(dále jen „nařízení GDPR“), vydávám jako statutární orgán školy tuto směrnici. </w:t>
      </w:r>
      <w:r w:rsidR="005F05AD">
        <w:t>Jejím účelem je zajistit soulad s GDPR a prokázání naplnění všech principů a požadavků GDPR.</w:t>
      </w:r>
    </w:p>
    <w:p w:rsidR="005F05AD" w:rsidRDefault="00287EC7" w:rsidP="005F05AD">
      <w:pPr>
        <w:rPr>
          <w:sz w:val="36"/>
          <w:szCs w:val="36"/>
        </w:rPr>
      </w:pPr>
      <w:r w:rsidRPr="00287EC7">
        <w:rPr>
          <w:sz w:val="36"/>
          <w:szCs w:val="36"/>
        </w:rPr>
        <w:t xml:space="preserve">          </w:t>
      </w:r>
      <w:r>
        <w:rPr>
          <w:sz w:val="36"/>
          <w:szCs w:val="36"/>
        </w:rPr>
        <w:t xml:space="preserve">    </w:t>
      </w:r>
      <w:r w:rsidRPr="00287EC7">
        <w:rPr>
          <w:sz w:val="36"/>
          <w:szCs w:val="36"/>
        </w:rPr>
        <w:t xml:space="preserve"> </w:t>
      </w:r>
      <w:r w:rsidR="0029322C">
        <w:rPr>
          <w:sz w:val="36"/>
          <w:szCs w:val="36"/>
        </w:rPr>
        <w:t xml:space="preserve">                        </w:t>
      </w:r>
    </w:p>
    <w:p w:rsidR="005F05AD" w:rsidRDefault="005F05AD" w:rsidP="005F05AD">
      <w:pPr>
        <w:rPr>
          <w:sz w:val="36"/>
          <w:szCs w:val="36"/>
        </w:rPr>
      </w:pPr>
    </w:p>
    <w:p w:rsidR="005F05AD" w:rsidRDefault="005F05AD" w:rsidP="005F05AD">
      <w:pPr>
        <w:rPr>
          <w:sz w:val="36"/>
          <w:szCs w:val="36"/>
        </w:rPr>
      </w:pPr>
    </w:p>
    <w:p w:rsidR="00C10F5C" w:rsidRDefault="00C10F5C" w:rsidP="005F05AD">
      <w:pPr>
        <w:jc w:val="center"/>
        <w:rPr>
          <w:b/>
          <w:sz w:val="36"/>
          <w:szCs w:val="36"/>
        </w:rPr>
      </w:pPr>
    </w:p>
    <w:p w:rsidR="00287EC7" w:rsidRPr="00287EC7" w:rsidRDefault="00287EC7" w:rsidP="005F05AD">
      <w:pPr>
        <w:jc w:val="center"/>
        <w:rPr>
          <w:b/>
          <w:sz w:val="36"/>
          <w:szCs w:val="36"/>
        </w:rPr>
      </w:pPr>
      <w:r w:rsidRPr="00287EC7">
        <w:rPr>
          <w:b/>
          <w:sz w:val="36"/>
          <w:szCs w:val="36"/>
        </w:rPr>
        <w:lastRenderedPageBreak/>
        <w:t>ARCHIVNÍ   ŘÁD</w:t>
      </w:r>
    </w:p>
    <w:p w:rsidR="00287EC7" w:rsidRPr="0095386B" w:rsidRDefault="00287EC7" w:rsidP="00287EC7">
      <w:pPr>
        <w:rPr>
          <w:b/>
          <w:sz w:val="24"/>
          <w:szCs w:val="24"/>
        </w:rPr>
      </w:pPr>
      <w:r w:rsidRPr="0095386B">
        <w:rPr>
          <w:b/>
          <w:sz w:val="24"/>
          <w:szCs w:val="24"/>
        </w:rPr>
        <w:t xml:space="preserve">                                               </w:t>
      </w:r>
      <w:r w:rsidR="0095386B">
        <w:rPr>
          <w:b/>
          <w:sz w:val="24"/>
          <w:szCs w:val="24"/>
        </w:rPr>
        <w:t xml:space="preserve">         </w:t>
      </w:r>
      <w:r w:rsidR="00F97389">
        <w:rPr>
          <w:b/>
          <w:sz w:val="24"/>
          <w:szCs w:val="24"/>
        </w:rPr>
        <w:t xml:space="preserve">       </w:t>
      </w:r>
      <w:r w:rsidRPr="0095386B">
        <w:rPr>
          <w:b/>
          <w:sz w:val="24"/>
          <w:szCs w:val="24"/>
        </w:rPr>
        <w:t xml:space="preserve">Úvodní ustanovení </w:t>
      </w:r>
    </w:p>
    <w:p w:rsidR="00287EC7" w:rsidRDefault="00287EC7" w:rsidP="00173179">
      <w:pPr>
        <w:jc w:val="both"/>
      </w:pPr>
      <w:r>
        <w:t xml:space="preserve">(1) Tato směrnice je platná pro </w:t>
      </w:r>
      <w:r w:rsidR="0029322C" w:rsidRPr="0029322C">
        <w:rPr>
          <w:rStyle w:val="preformatted"/>
          <w:b/>
          <w:sz w:val="28"/>
          <w:szCs w:val="28"/>
        </w:rPr>
        <w:t xml:space="preserve">Mezinárodní Konzervatoř Praha - International </w:t>
      </w:r>
      <w:proofErr w:type="spellStart"/>
      <w:r w:rsidR="0029322C" w:rsidRPr="0029322C">
        <w:rPr>
          <w:rStyle w:val="preformatted"/>
          <w:b/>
          <w:sz w:val="28"/>
          <w:szCs w:val="28"/>
        </w:rPr>
        <w:t>conservatory</w:t>
      </w:r>
      <w:proofErr w:type="spellEnd"/>
      <w:r w:rsidR="0029322C" w:rsidRPr="0029322C">
        <w:rPr>
          <w:rStyle w:val="preformatted"/>
          <w:b/>
          <w:sz w:val="28"/>
          <w:szCs w:val="28"/>
        </w:rPr>
        <w:t xml:space="preserve"> Prague, s.r.o.,  </w:t>
      </w:r>
      <w:r w:rsidR="0029322C">
        <w:t>(dále jen "MKP</w:t>
      </w:r>
      <w:r>
        <w:t xml:space="preserve">"), stanovuje základní pravidla pro manipulaci s dokumenty a skartační řízení.  </w:t>
      </w:r>
    </w:p>
    <w:p w:rsidR="00287EC7" w:rsidRDefault="00287EC7" w:rsidP="00173179">
      <w:pPr>
        <w:jc w:val="both"/>
      </w:pPr>
      <w:r>
        <w:t>(2)</w:t>
      </w:r>
      <w:r w:rsidR="0029322C">
        <w:t xml:space="preserve"> Cílem tohoto archivního řádu  (dále jen řád) je</w:t>
      </w:r>
      <w:r>
        <w:t xml:space="preserve"> upravit, zjednodušit a urychlit výkon spisové</w:t>
      </w:r>
      <w:r w:rsidR="0029322C">
        <w:t xml:space="preserve"> služby (dále jen „SSL") </w:t>
      </w:r>
      <w:r>
        <w:t>tak, aby byla zabezpečena úplná a přesná evidence všech do</w:t>
      </w:r>
      <w:r w:rsidR="0029322C">
        <w:t xml:space="preserve">kumentů a spisů </w:t>
      </w:r>
      <w:r>
        <w:t xml:space="preserve"> a </w:t>
      </w:r>
      <w:r w:rsidR="0029322C">
        <w:t xml:space="preserve">jejich </w:t>
      </w:r>
      <w:r>
        <w:t xml:space="preserve">uložení.  </w:t>
      </w:r>
    </w:p>
    <w:p w:rsidR="00287EC7" w:rsidRDefault="0029322C" w:rsidP="00173179">
      <w:pPr>
        <w:jc w:val="both"/>
      </w:pPr>
      <w:r>
        <w:t xml:space="preserve">(3) Tento řád </w:t>
      </w:r>
      <w:r w:rsidR="00287EC7">
        <w:t>upravuje výkon SSL, který spočívá v zajištění odborné správy do</w:t>
      </w:r>
      <w:r>
        <w:t>kumentů vzniklých z činnosti MKP</w:t>
      </w:r>
      <w:r w:rsidR="00287EC7">
        <w:t xml:space="preserve"> zahrnující jejich řádný příjem, evidenci, rozdělování, oběh, vyřizování, vyhotovování, podepisování, odesílání, ukládání a vyřazování ve skartačním řízení, a to včetně kontroly těchto</w:t>
      </w:r>
      <w:r w:rsidR="00E53D0B">
        <w:t xml:space="preserve"> činností s následnou archivací.</w:t>
      </w:r>
      <w:r w:rsidR="00287EC7">
        <w:t xml:space="preserve"> </w:t>
      </w:r>
    </w:p>
    <w:p w:rsidR="00287EC7" w:rsidRDefault="0029322C" w:rsidP="00173179">
      <w:pPr>
        <w:jc w:val="both"/>
      </w:pPr>
      <w:r>
        <w:t>(4) Tento řád</w:t>
      </w:r>
      <w:r w:rsidR="00287EC7">
        <w:t xml:space="preserve"> se vydává zejména v souladu </w:t>
      </w:r>
      <w:proofErr w:type="gramStart"/>
      <w:r w:rsidR="00287EC7">
        <w:t>se</w:t>
      </w:r>
      <w:proofErr w:type="gramEnd"/>
      <w:r w:rsidR="00287EC7">
        <w:t xml:space="preserve">  </w:t>
      </w:r>
    </w:p>
    <w:p w:rsidR="0029322C" w:rsidRDefault="0029322C" w:rsidP="00173179">
      <w:pPr>
        <w:spacing w:after="0"/>
        <w:jc w:val="both"/>
      </w:pPr>
      <w:r>
        <w:t>-</w:t>
      </w:r>
      <w:r w:rsidR="00287EC7">
        <w:t xml:space="preserve"> zákonem č. 499/2004 Sb. o archivnictví a spisové službě a o změně některých zákonů, ve znění </w:t>
      </w:r>
    </w:p>
    <w:p w:rsidR="0029322C" w:rsidRDefault="0029322C" w:rsidP="00173179">
      <w:pPr>
        <w:spacing w:after="0"/>
        <w:jc w:val="both"/>
      </w:pPr>
      <w:r>
        <w:t xml:space="preserve">   </w:t>
      </w:r>
      <w:r w:rsidR="00287EC7">
        <w:t xml:space="preserve">pozdějších předpisů, </w:t>
      </w:r>
    </w:p>
    <w:p w:rsidR="0029322C" w:rsidRDefault="0029322C" w:rsidP="00173179">
      <w:pPr>
        <w:spacing w:after="0"/>
        <w:jc w:val="both"/>
      </w:pPr>
      <w:r>
        <w:t xml:space="preserve">- </w:t>
      </w:r>
      <w:r w:rsidR="00287EC7">
        <w:t xml:space="preserve"> vyhláškou č. 259/2012 Sb., o podrobnostech výkonu spisové služby, ve znění pozdějších předpisů, </w:t>
      </w:r>
    </w:p>
    <w:p w:rsidR="0029322C" w:rsidRDefault="0029322C" w:rsidP="00173179">
      <w:pPr>
        <w:spacing w:after="0"/>
        <w:jc w:val="both"/>
      </w:pPr>
      <w:r>
        <w:t>-</w:t>
      </w:r>
      <w:r w:rsidR="00287EC7">
        <w:t xml:space="preserve"> Národním standardem pro elektronické systémy spisové služby, Věstník Ministerstva vnitra č. </w:t>
      </w:r>
    </w:p>
    <w:p w:rsidR="0029322C" w:rsidRDefault="0029322C" w:rsidP="00173179">
      <w:pPr>
        <w:spacing w:after="0"/>
        <w:jc w:val="both"/>
      </w:pPr>
      <w:r>
        <w:t xml:space="preserve">   </w:t>
      </w:r>
      <w:r w:rsidR="00287EC7">
        <w:t xml:space="preserve">57/2017, </w:t>
      </w:r>
    </w:p>
    <w:p w:rsidR="0029322C" w:rsidRDefault="0029322C" w:rsidP="00173179">
      <w:pPr>
        <w:spacing w:after="0"/>
        <w:jc w:val="both"/>
      </w:pPr>
      <w:r>
        <w:t>-</w:t>
      </w:r>
      <w:r w:rsidR="00287EC7">
        <w:t xml:space="preserve"> zákonem č. 300/2008 Sb. o elektronických úkonech a autorizované konverzi dokumentu, ve znění </w:t>
      </w:r>
      <w:r>
        <w:t xml:space="preserve"> </w:t>
      </w:r>
    </w:p>
    <w:p w:rsidR="0029322C" w:rsidRDefault="0029322C" w:rsidP="00173179">
      <w:pPr>
        <w:spacing w:after="0"/>
        <w:jc w:val="both"/>
      </w:pPr>
      <w:r>
        <w:t xml:space="preserve">   </w:t>
      </w:r>
      <w:r w:rsidR="00287EC7">
        <w:t xml:space="preserve">pozdějších předpisů, </w:t>
      </w:r>
    </w:p>
    <w:p w:rsidR="0029322C" w:rsidRDefault="0029322C" w:rsidP="00173179">
      <w:pPr>
        <w:spacing w:after="0"/>
        <w:jc w:val="both"/>
      </w:pPr>
      <w:r>
        <w:t xml:space="preserve">- </w:t>
      </w:r>
      <w:r w:rsidR="00287EC7">
        <w:t xml:space="preserve"> vyhláškou č. 194/2009 Sb. o stanovení podrobnosti užívání a provozování informačního systému </w:t>
      </w:r>
      <w:r>
        <w:t xml:space="preserve">  </w:t>
      </w:r>
      <w:r>
        <w:br/>
        <w:t xml:space="preserve">   </w:t>
      </w:r>
      <w:r w:rsidR="00287EC7">
        <w:t>datových schránek, ve znění pozdějších předpisů</w:t>
      </w:r>
      <w:r>
        <w:t>,</w:t>
      </w:r>
    </w:p>
    <w:p w:rsidR="0029322C" w:rsidRDefault="0029322C" w:rsidP="00173179">
      <w:pPr>
        <w:spacing w:after="0"/>
        <w:jc w:val="both"/>
      </w:pPr>
      <w:r>
        <w:t xml:space="preserve">- </w:t>
      </w:r>
      <w:r w:rsidR="00287EC7">
        <w:t xml:space="preserve"> nařízením Evropského parlamentu a Rady (EU) 2016/679 ze dne 27. dubna 2016 o ochraně </w:t>
      </w:r>
      <w:r>
        <w:t xml:space="preserve"> </w:t>
      </w:r>
    </w:p>
    <w:p w:rsidR="0029322C" w:rsidRDefault="0029322C" w:rsidP="00173179">
      <w:pPr>
        <w:spacing w:after="0"/>
        <w:jc w:val="both"/>
      </w:pPr>
      <w:r>
        <w:t xml:space="preserve">   </w:t>
      </w:r>
      <w:r w:rsidR="00287EC7">
        <w:t xml:space="preserve">fyzických osob v souvislosti se zpracováním osobních údajů a o volném pohybu těchto údajů a o </w:t>
      </w:r>
      <w:r>
        <w:t xml:space="preserve"> </w:t>
      </w:r>
    </w:p>
    <w:p w:rsidR="00AF2E5F" w:rsidRDefault="0029322C" w:rsidP="00173179">
      <w:pPr>
        <w:spacing w:after="0"/>
        <w:jc w:val="both"/>
      </w:pPr>
      <w:r>
        <w:t xml:space="preserve">   </w:t>
      </w:r>
      <w:r w:rsidR="00287EC7">
        <w:t>zrušení směrnice 95/46/ES (obecné nařízení o ochraně osobních údajů)</w:t>
      </w:r>
      <w:r>
        <w:t>,</w:t>
      </w:r>
    </w:p>
    <w:p w:rsidR="009C40D7" w:rsidRDefault="009C40D7" w:rsidP="00173179">
      <w:pPr>
        <w:spacing w:after="0"/>
        <w:jc w:val="both"/>
      </w:pPr>
      <w:r>
        <w:t xml:space="preserve">- zákonem č. 101/2000 Sb. o ochraně osobních údajů a o změně některých zákonů, ve znění  </w:t>
      </w:r>
    </w:p>
    <w:p w:rsidR="009C40D7" w:rsidRDefault="009C40D7" w:rsidP="00173179">
      <w:pPr>
        <w:spacing w:after="0"/>
        <w:jc w:val="both"/>
      </w:pPr>
      <w:r>
        <w:t xml:space="preserve">   pozdějších předpisů,</w:t>
      </w:r>
    </w:p>
    <w:p w:rsidR="009C40D7" w:rsidRDefault="009C40D7" w:rsidP="00173179">
      <w:pPr>
        <w:spacing w:after="0"/>
        <w:jc w:val="both"/>
      </w:pPr>
      <w:r>
        <w:t xml:space="preserve">-  nařízením Evropského parlamentu a Rady (EU) č. 910/2014 ze dne 23. července 2014 o elektronické </w:t>
      </w:r>
    </w:p>
    <w:p w:rsidR="009C40D7" w:rsidRDefault="009C40D7" w:rsidP="00173179">
      <w:pPr>
        <w:spacing w:after="0"/>
        <w:jc w:val="both"/>
      </w:pPr>
      <w:r>
        <w:t xml:space="preserve">   identifikaci a službách </w:t>
      </w:r>
      <w:proofErr w:type="gramStart"/>
      <w:r>
        <w:t>vytvářejících</w:t>
      </w:r>
      <w:proofErr w:type="gramEnd"/>
      <w:r>
        <w:t xml:space="preserve"> důvěru pro elektronické transakce na vnitřním trhu a o zrušení </w:t>
      </w:r>
    </w:p>
    <w:p w:rsidR="009C40D7" w:rsidRDefault="009C40D7" w:rsidP="00173179">
      <w:pPr>
        <w:spacing w:after="0"/>
        <w:jc w:val="both"/>
      </w:pPr>
      <w:r>
        <w:t xml:space="preserve">   směrnice 1999/93/ES (dále též „nařízení </w:t>
      </w:r>
      <w:proofErr w:type="spellStart"/>
      <w:r>
        <w:t>eIDAS</w:t>
      </w:r>
      <w:proofErr w:type="spellEnd"/>
      <w:r>
        <w:t>“),</w:t>
      </w:r>
    </w:p>
    <w:p w:rsidR="009C40D7" w:rsidRDefault="009C40D7" w:rsidP="00173179">
      <w:pPr>
        <w:spacing w:after="0"/>
        <w:jc w:val="both"/>
      </w:pPr>
      <w:r>
        <w:t>-  zákonem č. 297/2016 Sb., o službách vytvářejících důvěru pro elektronické transakce,</w:t>
      </w:r>
    </w:p>
    <w:p w:rsidR="009C40D7" w:rsidRDefault="009C40D7" w:rsidP="00173179">
      <w:pPr>
        <w:spacing w:after="0"/>
        <w:jc w:val="both"/>
      </w:pPr>
      <w:r>
        <w:t>-  zákonem č. 563/1991 Sb. o účetnictví, ve znění pozdějších předpisů,</w:t>
      </w:r>
    </w:p>
    <w:p w:rsidR="009C40D7" w:rsidRDefault="009C40D7" w:rsidP="00173179">
      <w:pPr>
        <w:spacing w:after="0"/>
        <w:jc w:val="both"/>
      </w:pPr>
      <w:r>
        <w:t xml:space="preserve">-  zákonem č. 235/2004 Sb., o dani z přidané hodnoty, ve znění pozdějších předpisů, </w:t>
      </w:r>
    </w:p>
    <w:p w:rsidR="009C40D7" w:rsidRDefault="009C40D7" w:rsidP="0095386B">
      <w:pPr>
        <w:spacing w:after="0"/>
        <w:jc w:val="both"/>
      </w:pPr>
      <w:r>
        <w:t xml:space="preserve">-  zákonem č. 582/1991 Sb., o organizaci a provádění sociálního zabezpečení, ve znění pozdějších  </w:t>
      </w:r>
    </w:p>
    <w:p w:rsidR="009C40D7" w:rsidRDefault="009C40D7" w:rsidP="0095386B">
      <w:pPr>
        <w:spacing w:after="0"/>
        <w:jc w:val="both"/>
      </w:pPr>
      <w:r>
        <w:t xml:space="preserve">    předpisů,</w:t>
      </w:r>
    </w:p>
    <w:p w:rsidR="009C40D7" w:rsidRDefault="009C40D7" w:rsidP="0095386B">
      <w:pPr>
        <w:spacing w:after="0"/>
        <w:jc w:val="both"/>
      </w:pPr>
      <w:r>
        <w:t xml:space="preserve">-  zákonem č. 589/1992 Sb., o pojistném na sociální zabezpečení a příspěvku na státní politiku </w:t>
      </w:r>
    </w:p>
    <w:p w:rsidR="009C40D7" w:rsidRDefault="009C40D7" w:rsidP="0095386B">
      <w:pPr>
        <w:spacing w:after="0"/>
        <w:jc w:val="both"/>
      </w:pPr>
      <w:r>
        <w:t xml:space="preserve">    zaměstnanosti, ve znění pozdějších předpisů,</w:t>
      </w:r>
    </w:p>
    <w:p w:rsidR="009C40D7" w:rsidRDefault="009C40D7" w:rsidP="0095386B">
      <w:pPr>
        <w:spacing w:after="0"/>
        <w:jc w:val="both"/>
      </w:pPr>
      <w:r>
        <w:t xml:space="preserve">-  zákonem č. 187/2006 Sb., o nemocenském pojištění, ve znění pozdějších předpisů. </w:t>
      </w:r>
    </w:p>
    <w:p w:rsidR="009C40D7" w:rsidRDefault="009C40D7" w:rsidP="0095386B">
      <w:pPr>
        <w:spacing w:after="0"/>
        <w:jc w:val="both"/>
      </w:pPr>
      <w:r>
        <w:t xml:space="preserve"> </w:t>
      </w:r>
    </w:p>
    <w:p w:rsidR="00C10F5C" w:rsidRDefault="009C40D7" w:rsidP="0095386B">
      <w:pPr>
        <w:spacing w:after="0"/>
        <w:jc w:val="both"/>
        <w:rPr>
          <w:b/>
          <w:sz w:val="24"/>
          <w:szCs w:val="24"/>
        </w:rPr>
      </w:pPr>
      <w:r w:rsidRPr="0095386B">
        <w:rPr>
          <w:b/>
          <w:sz w:val="24"/>
          <w:szCs w:val="24"/>
        </w:rPr>
        <w:t xml:space="preserve">                                  </w:t>
      </w:r>
      <w:r w:rsidR="0095386B">
        <w:rPr>
          <w:b/>
          <w:sz w:val="24"/>
          <w:szCs w:val="24"/>
        </w:rPr>
        <w:t xml:space="preserve"> </w:t>
      </w:r>
      <w:r w:rsidR="00F97389">
        <w:rPr>
          <w:b/>
          <w:sz w:val="24"/>
          <w:szCs w:val="24"/>
        </w:rPr>
        <w:t xml:space="preserve">         </w:t>
      </w:r>
      <w:r w:rsidRPr="0095386B">
        <w:rPr>
          <w:b/>
          <w:sz w:val="24"/>
          <w:szCs w:val="24"/>
        </w:rPr>
        <w:t xml:space="preserve"> </w:t>
      </w:r>
    </w:p>
    <w:p w:rsidR="009C40D7" w:rsidRPr="0095386B" w:rsidRDefault="009C40D7" w:rsidP="0095386B">
      <w:pPr>
        <w:spacing w:after="0"/>
        <w:jc w:val="both"/>
        <w:rPr>
          <w:b/>
          <w:sz w:val="24"/>
          <w:szCs w:val="24"/>
        </w:rPr>
      </w:pPr>
      <w:r w:rsidRPr="0095386B">
        <w:rPr>
          <w:b/>
          <w:sz w:val="24"/>
          <w:szCs w:val="24"/>
        </w:rPr>
        <w:lastRenderedPageBreak/>
        <w:t xml:space="preserve">Vymezení základních pojmů a zkratek </w:t>
      </w:r>
    </w:p>
    <w:p w:rsidR="009C40D7" w:rsidRDefault="009C40D7" w:rsidP="0095386B">
      <w:pPr>
        <w:spacing w:after="0"/>
        <w:jc w:val="both"/>
      </w:pPr>
    </w:p>
    <w:p w:rsidR="009C40D7" w:rsidRDefault="009C40D7" w:rsidP="0095386B">
      <w:pPr>
        <w:spacing w:after="0"/>
        <w:jc w:val="both"/>
      </w:pPr>
      <w:r>
        <w:t xml:space="preserve">(1) Archiv je zařízení, které slouží k ukládání archiválií a péči o ně. </w:t>
      </w:r>
    </w:p>
    <w:p w:rsidR="009C40D7" w:rsidRDefault="009C40D7" w:rsidP="0095386B">
      <w:pPr>
        <w:spacing w:after="0"/>
        <w:jc w:val="both"/>
      </w:pPr>
      <w:r>
        <w:t xml:space="preserve">(2) Archiválie je dokument, který byl vzhledem k době vzniku, obsahu, původu, vnějším znakům a trvalé hodnotě dané politickým, hospodářským, právním, historickým, kulturním, vědeckým nebo informačním významem vybrán ve veřejném zájmu k trvalému uchování a byl vzat do evidence archiválií. </w:t>
      </w:r>
    </w:p>
    <w:p w:rsidR="009C40D7" w:rsidRDefault="009C40D7" w:rsidP="0095386B">
      <w:pPr>
        <w:spacing w:after="0"/>
        <w:jc w:val="both"/>
      </w:pPr>
      <w:r>
        <w:t xml:space="preserve">(3) Autorizovaná konverze dokumentu označuje úplné převedení dokumentu v analogové podobě do dokumentu v digitální podobě, ověření shody obsahu těchto dokumentů a připojení ověřovací doložky (autorizace); a naopak úplné převedení dokumentu v digitální podobě do dokumentu v analogové podobě včetně pořízení ověřovací doložky. </w:t>
      </w:r>
    </w:p>
    <w:p w:rsidR="009C40D7" w:rsidRDefault="00D45B6D" w:rsidP="0095386B">
      <w:pPr>
        <w:spacing w:after="0"/>
        <w:jc w:val="both"/>
      </w:pPr>
      <w:r>
        <w:t>(4) D</w:t>
      </w:r>
      <w:r w:rsidR="009C40D7">
        <w:t>atová schránka (dále též jen „ISDS“) je elektronické úložiště, kte</w:t>
      </w:r>
      <w:r w:rsidR="001D30C6">
        <w:t>ré je určeno k doručování orgánům veřejné správy,</w:t>
      </w:r>
      <w:r w:rsidR="009C40D7">
        <w:t xml:space="preserve"> dále </w:t>
      </w:r>
      <w:r w:rsidR="001D30C6">
        <w:t xml:space="preserve">i </w:t>
      </w:r>
      <w:r w:rsidR="009C40D7">
        <w:t xml:space="preserve">k dodávání dokumentů fyzických osob, podnikajících fyzických osob a právnických osob. </w:t>
      </w:r>
    </w:p>
    <w:p w:rsidR="009C40D7" w:rsidRDefault="00D45B6D" w:rsidP="0095386B">
      <w:pPr>
        <w:spacing w:after="0"/>
        <w:jc w:val="both"/>
      </w:pPr>
      <w:r>
        <w:t>(5</w:t>
      </w:r>
      <w:r w:rsidR="009C40D7">
        <w:t>) Dokumentem ve smyslu tohoto řádu se rozumí každá písemná, obrazová, zvuková nebo jiná zaznamenaná informace, ať již v podobě analogové či digitální, která byla vytvořena původcem</w:t>
      </w:r>
    </w:p>
    <w:p w:rsidR="009C40D7" w:rsidRDefault="009C40D7" w:rsidP="0095386B">
      <w:pPr>
        <w:spacing w:after="0"/>
        <w:jc w:val="both"/>
      </w:pPr>
      <w:r>
        <w:t xml:space="preserve">nebo byla původci doručena. Za dokument vzniklý z činnosti původce se považuje rovněž dokument, který byl původci doručen nebo jinak předán. </w:t>
      </w:r>
    </w:p>
    <w:p w:rsidR="009C40D7" w:rsidRDefault="00D45B6D" w:rsidP="0095386B">
      <w:pPr>
        <w:spacing w:after="0"/>
        <w:jc w:val="both"/>
      </w:pPr>
      <w:r>
        <w:t>(6</w:t>
      </w:r>
      <w:r w:rsidR="007335CB">
        <w:t>) Elektronickým příjmem zpráv s</w:t>
      </w:r>
      <w:r w:rsidR="009C40D7">
        <w:t xml:space="preserve">e </w:t>
      </w:r>
      <w:r w:rsidR="007335CB">
        <w:t xml:space="preserve">rozumí </w:t>
      </w:r>
      <w:r w:rsidR="009C40D7">
        <w:t>pracoviště</w:t>
      </w:r>
      <w:r w:rsidR="007335CB">
        <w:t>,</w:t>
      </w:r>
      <w:r w:rsidR="009C40D7">
        <w:t xml:space="preserve"> umožňující příjem a odesílání datových zpráv.  </w:t>
      </w:r>
    </w:p>
    <w:p w:rsidR="009C40D7" w:rsidRDefault="00D45B6D" w:rsidP="0095386B">
      <w:pPr>
        <w:spacing w:after="0"/>
        <w:jc w:val="both"/>
      </w:pPr>
      <w:r>
        <w:t>(7</w:t>
      </w:r>
      <w:r w:rsidR="009C40D7">
        <w:t>) Příjem dokumentů – za doručený dokument se považuje dokument</w:t>
      </w:r>
      <w:r w:rsidR="007335CB">
        <w:t xml:space="preserve"> doručený nebo předaný MKP</w:t>
      </w:r>
      <w:r w:rsidR="009C40D7">
        <w:t xml:space="preserve">, </w:t>
      </w:r>
      <w:r w:rsidR="007335CB">
        <w:t xml:space="preserve">dále </w:t>
      </w:r>
      <w:r w:rsidR="009C40D7">
        <w:t>dokument, který je považován za doručený</w:t>
      </w:r>
      <w:r w:rsidR="007335CB">
        <w:t xml:space="preserve"> podle jiného právního předpisu nebo</w:t>
      </w:r>
      <w:r w:rsidR="009C40D7">
        <w:t xml:space="preserve"> dokument dostupný </w:t>
      </w:r>
      <w:r w:rsidR="007335CB">
        <w:t>v elektronické podobě</w:t>
      </w:r>
      <w:r w:rsidR="009C40D7">
        <w:t xml:space="preserve">. </w:t>
      </w:r>
    </w:p>
    <w:p w:rsidR="009C40D7" w:rsidRDefault="00D45B6D" w:rsidP="0095386B">
      <w:pPr>
        <w:spacing w:after="0"/>
        <w:jc w:val="both"/>
      </w:pPr>
      <w:r>
        <w:t>(8</w:t>
      </w:r>
      <w:r w:rsidR="009C40D7">
        <w:t xml:space="preserve">) Původcem je osoba, která vytvořila dokument. </w:t>
      </w:r>
    </w:p>
    <w:p w:rsidR="009C40D7" w:rsidRDefault="00D45B6D" w:rsidP="0095386B">
      <w:pPr>
        <w:spacing w:after="0"/>
        <w:jc w:val="both"/>
      </w:pPr>
      <w:r>
        <w:t>(9</w:t>
      </w:r>
      <w:r w:rsidR="009C40D7">
        <w:t xml:space="preserve">) Rok archivace, rok skartace je uvedení kalendářního roku, v němž se mají předávat vyřazované dokumenty do archivu nebo ke skartaci. </w:t>
      </w:r>
    </w:p>
    <w:p w:rsidR="009C40D7" w:rsidRDefault="00D45B6D" w:rsidP="0095386B">
      <w:pPr>
        <w:spacing w:after="0"/>
        <w:jc w:val="both"/>
      </w:pPr>
      <w:r>
        <w:t>(10</w:t>
      </w:r>
      <w:r w:rsidR="009C40D7">
        <w:t xml:space="preserve">) Skartační lhůta je doba, po kterou dokument zůstává uložen v organizaci. Tato lhůta je závazná a nelze ji zkracovat. Označuje se číslicí za skartačním znakem. Počítá se od 1. ledna roku následujícího po vyřízení dokumentu nebo po jeho uzavření. </w:t>
      </w:r>
    </w:p>
    <w:p w:rsidR="009C40D7" w:rsidRDefault="00D45B6D" w:rsidP="0095386B">
      <w:pPr>
        <w:spacing w:after="0"/>
        <w:jc w:val="both"/>
      </w:pPr>
      <w:r>
        <w:t>(11</w:t>
      </w:r>
      <w:r w:rsidR="009C40D7">
        <w:t xml:space="preserve">) Skartační návrh obsahuje označení původce dokumentů (nebo jeho nástupce), které jsou navrženy ke skartačnímu řízení, seznam dokumentů navržených ke skartačnímu řízení a dobu jejich vzniku. </w:t>
      </w:r>
    </w:p>
    <w:p w:rsidR="009C40D7" w:rsidRDefault="00D45B6D" w:rsidP="0095386B">
      <w:pPr>
        <w:spacing w:after="0"/>
        <w:jc w:val="both"/>
      </w:pPr>
      <w:r>
        <w:t>(12</w:t>
      </w:r>
      <w:r w:rsidR="009C40D7">
        <w:t xml:space="preserve">) Skartační protokol obsahuje soupis dokumentů nebo souborů dokumentů, které byly vybrány za archiválie, určení, kde budou archiválie uloženy, a soupis dokumentů, které lze zničit. </w:t>
      </w:r>
    </w:p>
    <w:p w:rsidR="009C40D7" w:rsidRDefault="00D45B6D" w:rsidP="0095386B">
      <w:pPr>
        <w:spacing w:after="0"/>
        <w:jc w:val="both"/>
      </w:pPr>
      <w:r>
        <w:t>(13</w:t>
      </w:r>
      <w:r w:rsidR="009C40D7">
        <w:t xml:space="preserve">) Skartační znak vyjadřuje hodnotu dokumentu podle obsahu a označuje způsob, jakým se s ním ve skartačním řízení po uplynutí skartační lhůty naloží. </w:t>
      </w:r>
    </w:p>
    <w:p w:rsidR="009C40D7" w:rsidRDefault="009C40D7" w:rsidP="0095386B">
      <w:pPr>
        <w:spacing w:after="0"/>
        <w:jc w:val="both"/>
      </w:pPr>
      <w:r>
        <w:t xml:space="preserve">a) skartační znak „A“ (archiv) - </w:t>
      </w:r>
      <w:r w:rsidR="007335CB">
        <w:t xml:space="preserve"> </w:t>
      </w:r>
      <w:r>
        <w:t>označuje dokument trvalé hodnoty, který bude v</w:t>
      </w:r>
      <w:r w:rsidR="00B44791">
        <w:t>ybrán jako archiválie k</w:t>
      </w:r>
      <w:r>
        <w:t xml:space="preserve"> uložení do archivu</w:t>
      </w:r>
      <w:r w:rsidR="00B44791">
        <w:t xml:space="preserve"> dle označené lhůty uložení</w:t>
      </w:r>
      <w:r>
        <w:t xml:space="preserve">, </w:t>
      </w:r>
    </w:p>
    <w:p w:rsidR="00803CDD" w:rsidRDefault="009C40D7" w:rsidP="0095386B">
      <w:pPr>
        <w:spacing w:after="0"/>
        <w:jc w:val="both"/>
      </w:pPr>
      <w:r>
        <w:t xml:space="preserve">b) skartační znak „S“ (stoupa) - </w:t>
      </w:r>
      <w:r w:rsidR="007335CB">
        <w:t xml:space="preserve"> </w:t>
      </w:r>
      <w:r>
        <w:t xml:space="preserve">označuje dokument bez trvalé hodnoty, jenž bude navržen </w:t>
      </w:r>
      <w:r w:rsidR="00B44791">
        <w:t xml:space="preserve">v dané lhůtě </w:t>
      </w:r>
      <w:r>
        <w:t xml:space="preserve">ke zničení, </w:t>
      </w:r>
    </w:p>
    <w:p w:rsidR="009C40D7" w:rsidRDefault="009C40D7" w:rsidP="0095386B">
      <w:pPr>
        <w:spacing w:after="0"/>
        <w:jc w:val="both"/>
      </w:pPr>
      <w:r>
        <w:t xml:space="preserve">c) skartační znak „V“ (výběr) - označuje dokument, jehož hodnotu nelze v okamžiku vzniku nebo vyřízení určit; po uplynutí skartační lhůty bude posouzen a zařazen mezi dokumenty se skartačním znakem „A“ nebo „S“. </w:t>
      </w:r>
    </w:p>
    <w:p w:rsidR="009C40D7" w:rsidRDefault="00D45B6D" w:rsidP="0095386B">
      <w:pPr>
        <w:spacing w:after="0"/>
        <w:jc w:val="both"/>
      </w:pPr>
      <w:r>
        <w:t>(14</w:t>
      </w:r>
      <w:r w:rsidR="009C40D7">
        <w:t xml:space="preserve">) Skartačním řízením se rozumí výběr a rozdělení dokumentů na významné z hlediska trvalé dokumentární nebo informační </w:t>
      </w:r>
      <w:r w:rsidR="00185F87">
        <w:t>hodnoty a dokumentárně bezcenné a</w:t>
      </w:r>
      <w:r w:rsidR="009C40D7">
        <w:t xml:space="preserve"> vyřazování dokumentů </w:t>
      </w:r>
    </w:p>
    <w:p w:rsidR="009C40D7" w:rsidRDefault="009C40D7" w:rsidP="0095386B">
      <w:pPr>
        <w:spacing w:after="0"/>
        <w:jc w:val="both"/>
      </w:pPr>
      <w:r>
        <w:t xml:space="preserve">s </w:t>
      </w:r>
      <w:r w:rsidR="00185F87">
        <w:t xml:space="preserve">uplynulými skartačními lhůtami, </w:t>
      </w:r>
      <w:r>
        <w:t xml:space="preserve"> nadále nepotřebnými pro činnost původce</w:t>
      </w:r>
      <w:r w:rsidR="001A18D0">
        <w:t>.</w:t>
      </w:r>
      <w:r>
        <w:t xml:space="preserve"> </w:t>
      </w:r>
    </w:p>
    <w:p w:rsidR="009C40D7" w:rsidRDefault="00D45B6D" w:rsidP="0095386B">
      <w:pPr>
        <w:spacing w:after="0"/>
        <w:jc w:val="both"/>
      </w:pPr>
      <w:r>
        <w:t>(15</w:t>
      </w:r>
      <w:r w:rsidR="009C40D7">
        <w:t xml:space="preserve">) Spis je uspořádaný soubor dokumentů vytvořených při vyřizování jedné věci. </w:t>
      </w:r>
    </w:p>
    <w:p w:rsidR="009C40D7" w:rsidRDefault="00D45B6D" w:rsidP="0095386B">
      <w:pPr>
        <w:spacing w:after="0"/>
        <w:jc w:val="both"/>
      </w:pPr>
      <w:r>
        <w:lastRenderedPageBreak/>
        <w:t>(16</w:t>
      </w:r>
      <w:r w:rsidR="009C40D7">
        <w:t>)  SSL je odborná správa dokumentů vzniklých</w:t>
      </w:r>
      <w:r w:rsidR="00185F87">
        <w:t xml:space="preserve"> z činnosti původce</w:t>
      </w:r>
      <w:r w:rsidR="009C40D7">
        <w:t>, spojená s příjmem, tříděním, evi</w:t>
      </w:r>
      <w:r w:rsidR="00185F87">
        <w:t xml:space="preserve">dencí, rozdělováním, oběhem, </w:t>
      </w:r>
      <w:r w:rsidR="009C40D7">
        <w:t>vyhotovováním, podepisováním, odesíláním, ukládáním a vyřazováním d</w:t>
      </w:r>
      <w:r w:rsidR="00185F87">
        <w:t>okumentů ve skartačním řízení,</w:t>
      </w:r>
      <w:r w:rsidR="009C40D7">
        <w:t xml:space="preserve"> to včetně kontroly těchto činností. Vykonává se písemnou formou nebo za použití výpočetní techniky. </w:t>
      </w:r>
    </w:p>
    <w:p w:rsidR="009C40D7" w:rsidRDefault="00D45B6D" w:rsidP="0095386B">
      <w:pPr>
        <w:spacing w:after="0"/>
        <w:jc w:val="both"/>
      </w:pPr>
      <w:r>
        <w:t>(17</w:t>
      </w:r>
      <w:r w:rsidR="009C40D7">
        <w:t xml:space="preserve">) Spisovna </w:t>
      </w:r>
      <w:r w:rsidR="009A6CAC">
        <w:t xml:space="preserve">MKP </w:t>
      </w:r>
      <w:r w:rsidR="009C40D7">
        <w:t xml:space="preserve">slouží k ukládání vyřízených dokumentů předaných z příručních registratur pracovišť. </w:t>
      </w:r>
    </w:p>
    <w:p w:rsidR="009C40D7" w:rsidRDefault="00D45B6D" w:rsidP="0095386B">
      <w:pPr>
        <w:spacing w:after="0"/>
        <w:jc w:val="both"/>
      </w:pPr>
      <w:r>
        <w:t>(18</w:t>
      </w:r>
      <w:r w:rsidR="009C40D7">
        <w:t xml:space="preserve">) Spisový plán obsahuje seznam typů dokumentů s vyznačenými spisovými znaky, skartačními znaky a skartačními lhůtami. Typy dokumentů jsou hierarchicky uspořádány do věcných skupin. </w:t>
      </w:r>
    </w:p>
    <w:p w:rsidR="009C40D7" w:rsidRDefault="00D45B6D" w:rsidP="0095386B">
      <w:pPr>
        <w:spacing w:after="0"/>
        <w:jc w:val="both"/>
      </w:pPr>
      <w:r>
        <w:t>(19</w:t>
      </w:r>
      <w:r w:rsidR="009C40D7">
        <w:t xml:space="preserve">) Spisový znak označuje jednotlivou skupinu dokumentů podle jejich obsahu. Spisové znaky jsou součástí spisového plánu. </w:t>
      </w:r>
    </w:p>
    <w:p w:rsidR="009C40D7" w:rsidRDefault="00D45B6D" w:rsidP="0095386B">
      <w:pPr>
        <w:spacing w:after="0"/>
        <w:jc w:val="both"/>
      </w:pPr>
      <w:r>
        <w:t>(20</w:t>
      </w:r>
      <w:r w:rsidR="009A6CAC">
        <w:t>) Pověřený pracovník</w:t>
      </w:r>
      <w:r w:rsidR="009C40D7">
        <w:t xml:space="preserve"> je osoba, která je pověřena vedoucím pracoviště, které vykonává SSL, aby zajišťoval činnosti spojené s výkonem SSL.  </w:t>
      </w:r>
    </w:p>
    <w:p w:rsidR="009C40D7" w:rsidRDefault="00D45B6D" w:rsidP="0095386B">
      <w:pPr>
        <w:spacing w:after="0"/>
        <w:jc w:val="both"/>
      </w:pPr>
      <w:r>
        <w:t>(21</w:t>
      </w:r>
      <w:r w:rsidR="009C40D7">
        <w:t xml:space="preserve">) Zničením dokumentu se rozumí takové znehodnocení, které by znemožnilo rekonstrukci a identifikaci jeho obsahu.  </w:t>
      </w:r>
    </w:p>
    <w:p w:rsidR="0095386B" w:rsidRDefault="0095386B" w:rsidP="009C40D7">
      <w:pPr>
        <w:spacing w:after="0"/>
      </w:pPr>
    </w:p>
    <w:p w:rsidR="0095386B" w:rsidRPr="00B54A23" w:rsidRDefault="009C40D7" w:rsidP="009C40D7">
      <w:pPr>
        <w:spacing w:after="0"/>
        <w:rPr>
          <w:b/>
          <w:sz w:val="24"/>
          <w:szCs w:val="24"/>
        </w:rPr>
      </w:pPr>
      <w:r w:rsidRPr="0095386B">
        <w:rPr>
          <w:b/>
          <w:sz w:val="24"/>
          <w:szCs w:val="24"/>
        </w:rPr>
        <w:t xml:space="preserve">Použité zkratky </w:t>
      </w:r>
    </w:p>
    <w:p w:rsidR="0095386B" w:rsidRDefault="009C40D7" w:rsidP="009C40D7">
      <w:pPr>
        <w:spacing w:after="0"/>
      </w:pPr>
      <w:r>
        <w:t xml:space="preserve">SSL Soubor procesů a postupů k zajištění výkonu spisové služby </w:t>
      </w:r>
    </w:p>
    <w:p w:rsidR="009C40D7" w:rsidRDefault="009C40D7" w:rsidP="009C40D7">
      <w:pPr>
        <w:spacing w:after="0"/>
      </w:pPr>
      <w:r>
        <w:t xml:space="preserve">ISDS Informační systém datových schránek </w:t>
      </w:r>
    </w:p>
    <w:p w:rsidR="00396971" w:rsidRDefault="00396971" w:rsidP="0095386B">
      <w:pPr>
        <w:spacing w:after="0"/>
        <w:rPr>
          <w:b/>
          <w:sz w:val="24"/>
          <w:szCs w:val="24"/>
        </w:rPr>
      </w:pPr>
    </w:p>
    <w:p w:rsidR="0095386B" w:rsidRPr="0095386B" w:rsidRDefault="0095386B" w:rsidP="0095386B">
      <w:pPr>
        <w:spacing w:after="0"/>
        <w:rPr>
          <w:b/>
          <w:sz w:val="28"/>
          <w:szCs w:val="28"/>
        </w:rPr>
      </w:pPr>
      <w:r w:rsidRPr="0095386B">
        <w:rPr>
          <w:b/>
          <w:sz w:val="28"/>
          <w:szCs w:val="28"/>
        </w:rPr>
        <w:t xml:space="preserve">                               </w:t>
      </w:r>
      <w:r>
        <w:rPr>
          <w:b/>
          <w:sz w:val="28"/>
          <w:szCs w:val="28"/>
        </w:rPr>
        <w:t xml:space="preserve">                     </w:t>
      </w:r>
      <w:r w:rsidRPr="0095386B">
        <w:rPr>
          <w:b/>
          <w:sz w:val="28"/>
          <w:szCs w:val="28"/>
        </w:rPr>
        <w:t xml:space="preserve"> Část I – Spisový řád </w:t>
      </w:r>
    </w:p>
    <w:p w:rsidR="0095386B" w:rsidRDefault="0095386B" w:rsidP="0095386B">
      <w:pPr>
        <w:spacing w:after="0"/>
        <w:rPr>
          <w:b/>
          <w:sz w:val="24"/>
          <w:szCs w:val="24"/>
        </w:rPr>
      </w:pPr>
      <w:r>
        <w:rPr>
          <w:b/>
          <w:sz w:val="24"/>
          <w:szCs w:val="24"/>
        </w:rPr>
        <w:t xml:space="preserve">                                                         </w:t>
      </w:r>
      <w:r w:rsidR="00F97389">
        <w:rPr>
          <w:b/>
          <w:sz w:val="24"/>
          <w:szCs w:val="24"/>
        </w:rPr>
        <w:t>Článek 1</w:t>
      </w:r>
      <w:r w:rsidRPr="0095386B">
        <w:rPr>
          <w:b/>
          <w:sz w:val="24"/>
          <w:szCs w:val="24"/>
        </w:rPr>
        <w:t xml:space="preserve"> Příjem dokumentů </w:t>
      </w:r>
    </w:p>
    <w:p w:rsidR="0095386B" w:rsidRPr="0095386B" w:rsidRDefault="0095386B" w:rsidP="0095386B">
      <w:pPr>
        <w:spacing w:after="0"/>
        <w:rPr>
          <w:b/>
          <w:sz w:val="24"/>
          <w:szCs w:val="24"/>
        </w:rPr>
      </w:pPr>
    </w:p>
    <w:p w:rsidR="0095386B" w:rsidRDefault="0095386B" w:rsidP="0095386B">
      <w:pPr>
        <w:spacing w:after="0"/>
      </w:pPr>
      <w:r>
        <w:t>(1) Příj</w:t>
      </w:r>
      <w:r w:rsidR="00564364">
        <w:t>em doručených dokumentů,</w:t>
      </w:r>
      <w:r>
        <w:t xml:space="preserve"> kromě dokumentů v digitál</w:t>
      </w:r>
      <w:r w:rsidR="00EB3ACF">
        <w:t>ní podobě, provádí pověřený pra</w:t>
      </w:r>
      <w:r w:rsidR="00ED4A67">
        <w:t>c</w:t>
      </w:r>
      <w:r w:rsidR="00EB3ACF">
        <w:t xml:space="preserve">ovník jednatelkou </w:t>
      </w:r>
      <w:r w:rsidR="00C10F5C">
        <w:t xml:space="preserve">nebo ředitelem </w:t>
      </w:r>
      <w:r w:rsidR="00EB3ACF">
        <w:t>MKP.</w:t>
      </w:r>
      <w:r>
        <w:t xml:space="preserve"> Příjem doručených dokumentů v digitální podob</w:t>
      </w:r>
      <w:r w:rsidR="00EB3ACF">
        <w:t>ě pro MKP provádí pověřený pracovník</w:t>
      </w:r>
      <w:r w:rsidR="00564364">
        <w:t xml:space="preserve"> </w:t>
      </w:r>
      <w:r>
        <w:t xml:space="preserve">těmito způsoby: </w:t>
      </w:r>
    </w:p>
    <w:p w:rsidR="00564364" w:rsidRDefault="00564364" w:rsidP="0095386B">
      <w:pPr>
        <w:spacing w:after="0"/>
      </w:pPr>
      <w:r>
        <w:t xml:space="preserve">- </w:t>
      </w:r>
      <w:r w:rsidR="0095386B">
        <w:t>elektronic</w:t>
      </w:r>
      <w:r>
        <w:t>ky na adrese</w:t>
      </w:r>
      <w:r w:rsidRPr="00F8142D">
        <w:rPr>
          <w:b/>
        </w:rPr>
        <w:t xml:space="preserve">:  </w:t>
      </w:r>
      <w:r w:rsidR="00F8142D" w:rsidRPr="00F8142D">
        <w:rPr>
          <w:b/>
        </w:rPr>
        <w:t>konzervator.praha@seznam.cz</w:t>
      </w:r>
    </w:p>
    <w:p w:rsidR="00564364" w:rsidRDefault="00564364" w:rsidP="0095386B">
      <w:pPr>
        <w:spacing w:after="0"/>
      </w:pPr>
      <w:r>
        <w:t>-</w:t>
      </w:r>
      <w:r w:rsidR="0095386B">
        <w:t xml:space="preserve"> datovou schránkou IDDS</w:t>
      </w:r>
      <w:r w:rsidR="0095386B" w:rsidRPr="00F8142D">
        <w:rPr>
          <w:b/>
        </w:rPr>
        <w:t xml:space="preserve">: </w:t>
      </w:r>
      <w:r w:rsidR="00F8142D" w:rsidRPr="00F8142D">
        <w:rPr>
          <w:rFonts w:ascii="Arial" w:hAnsi="Arial" w:cs="Arial"/>
          <w:b/>
          <w:color w:val="333333"/>
          <w:sz w:val="21"/>
          <w:szCs w:val="21"/>
          <w:shd w:val="clear" w:color="auto" w:fill="FFFFFF"/>
        </w:rPr>
        <w:t>75nmhpj</w:t>
      </w:r>
    </w:p>
    <w:p w:rsidR="00564364" w:rsidRDefault="00564364" w:rsidP="00564364">
      <w:pPr>
        <w:spacing w:after="0"/>
      </w:pPr>
      <w:r>
        <w:t xml:space="preserve">(2) Příjmem dokumentů se rozumí zejména tyto úkony: </w:t>
      </w:r>
    </w:p>
    <w:p w:rsidR="00564364" w:rsidRDefault="00564364" w:rsidP="00564364">
      <w:pPr>
        <w:spacing w:after="0"/>
      </w:pPr>
      <w:r>
        <w:t xml:space="preserve">- převzetí a prvotní třídění doručených dokumentů (dále též „podání") podle jejich typu (např.   </w:t>
      </w:r>
    </w:p>
    <w:p w:rsidR="00564364" w:rsidRDefault="00ED4A67" w:rsidP="00564364">
      <w:pPr>
        <w:spacing w:after="0"/>
      </w:pPr>
      <w:r>
        <w:t xml:space="preserve">  </w:t>
      </w:r>
      <w:r w:rsidR="00564364">
        <w:t>obyčejné, doporučené, na jméno, balíky apod.),</w:t>
      </w:r>
    </w:p>
    <w:p w:rsidR="00564364" w:rsidRDefault="00ED4A67" w:rsidP="00564364">
      <w:pPr>
        <w:spacing w:after="0"/>
      </w:pPr>
      <w:r>
        <w:t xml:space="preserve">- </w:t>
      </w:r>
      <w:r w:rsidR="00564364">
        <w:t xml:space="preserve">otevírání doručených dokumentů a jejich další třídění podle obsahu, </w:t>
      </w:r>
    </w:p>
    <w:p w:rsidR="00564364" w:rsidRDefault="00ED4A67" w:rsidP="00564364">
      <w:pPr>
        <w:spacing w:after="0"/>
      </w:pPr>
      <w:r>
        <w:t xml:space="preserve">- </w:t>
      </w:r>
      <w:r w:rsidR="00564364">
        <w:t xml:space="preserve">prvotní evidence a označování doručených dokumentů, evidence dokumentů v </w:t>
      </w:r>
      <w:proofErr w:type="gramStart"/>
      <w:r w:rsidR="00564364">
        <w:t>ESS</w:t>
      </w:r>
      <w:proofErr w:type="gramEnd"/>
      <w:r w:rsidR="00564364">
        <w:t>,</w:t>
      </w:r>
    </w:p>
    <w:p w:rsidR="00564364" w:rsidRDefault="00564364" w:rsidP="00564364">
      <w:pPr>
        <w:spacing w:after="0"/>
      </w:pPr>
      <w:r>
        <w:t xml:space="preserve">(3) MKP přijímá dokumenty v analogové i digitální podobě, pokud jsou doručeny řádným způsobem, tedy: </w:t>
      </w:r>
    </w:p>
    <w:p w:rsidR="00564364" w:rsidRDefault="00564364" w:rsidP="00564364">
      <w:pPr>
        <w:spacing w:after="0"/>
      </w:pPr>
      <w:r>
        <w:t xml:space="preserve">- prostřednictvím držitele poštovní licence, </w:t>
      </w:r>
    </w:p>
    <w:p w:rsidR="00564364" w:rsidRDefault="00564364" w:rsidP="00564364">
      <w:pPr>
        <w:spacing w:after="0"/>
      </w:pPr>
      <w:r>
        <w:t>- za použití standardních spojových prostředků (např. fax),</w:t>
      </w:r>
    </w:p>
    <w:p w:rsidR="00564364" w:rsidRDefault="00564364" w:rsidP="00564364">
      <w:pPr>
        <w:spacing w:after="0"/>
      </w:pPr>
      <w:r>
        <w:t>- kurýrem,</w:t>
      </w:r>
    </w:p>
    <w:p w:rsidR="00564364" w:rsidRDefault="00564364" w:rsidP="00564364">
      <w:pPr>
        <w:spacing w:after="0"/>
      </w:pPr>
      <w:r>
        <w:t xml:space="preserve">- osobním podáním, </w:t>
      </w:r>
    </w:p>
    <w:p w:rsidR="00564364" w:rsidRDefault="00564364" w:rsidP="00564364">
      <w:pPr>
        <w:spacing w:after="0"/>
      </w:pPr>
      <w:r>
        <w:t>- n</w:t>
      </w:r>
      <w:r w:rsidR="00EB3ACF">
        <w:t>a elektronickou adresu-mail</w:t>
      </w:r>
      <w:r>
        <w:t xml:space="preserve"> MKP, </w:t>
      </w:r>
    </w:p>
    <w:p w:rsidR="00564364" w:rsidRDefault="00564364" w:rsidP="00564364">
      <w:pPr>
        <w:spacing w:after="0"/>
      </w:pPr>
      <w:r>
        <w:t xml:space="preserve">-  prostřednictvím informačního systému datových schránek. </w:t>
      </w:r>
    </w:p>
    <w:p w:rsidR="00EB3ACF" w:rsidRDefault="00564364" w:rsidP="00564364">
      <w:pPr>
        <w:spacing w:after="0"/>
      </w:pPr>
      <w:r>
        <w:t xml:space="preserve">(4) Doručené dokumenty pro </w:t>
      </w:r>
      <w:r w:rsidR="00EB3ACF">
        <w:t>MKP se přijímají</w:t>
      </w:r>
      <w:r>
        <w:t xml:space="preserve"> u určené osoby</w:t>
      </w:r>
      <w:r w:rsidR="00EB3ACF">
        <w:t>.</w:t>
      </w:r>
    </w:p>
    <w:p w:rsidR="00564364" w:rsidRDefault="00ED4A67" w:rsidP="00564364">
      <w:pPr>
        <w:spacing w:after="0"/>
      </w:pPr>
      <w:r>
        <w:t>(5) Určený pracovník přebírá</w:t>
      </w:r>
      <w:r w:rsidR="00564364">
        <w:t xml:space="preserve"> obyčejné a doporučené zásilky</w:t>
      </w:r>
      <w:r>
        <w:t>.  Pracovník</w:t>
      </w:r>
      <w:r w:rsidR="00EB3ACF">
        <w:t xml:space="preserve"> </w:t>
      </w:r>
      <w:r w:rsidR="00564364">
        <w:t xml:space="preserve">MKP zkontroluje, zda jsou všechny přebírané zásilky adresovány MKP, zda podací čísla uvedená na doporučených zásilkách </w:t>
      </w:r>
      <w:r w:rsidR="00564364">
        <w:lastRenderedPageBreak/>
        <w:t>souhlasí s evidencí na předávací soupisce pošty, kterou poté svým podpi</w:t>
      </w:r>
      <w:r w:rsidR="00EB3ACF">
        <w:t xml:space="preserve">sem </w:t>
      </w:r>
      <w:r w:rsidR="00564364">
        <w:t>potvrdí. Zásilky, u nichž se vyžaduje potvrzení o doruče</w:t>
      </w:r>
      <w:r w:rsidR="00396971">
        <w:t>ní, opatřuje</w:t>
      </w:r>
      <w:r w:rsidR="00564364">
        <w:t xml:space="preserve"> svým podpisem. </w:t>
      </w:r>
    </w:p>
    <w:p w:rsidR="00564364" w:rsidRDefault="00966865" w:rsidP="003B47EF">
      <w:pPr>
        <w:spacing w:after="0"/>
        <w:jc w:val="both"/>
      </w:pPr>
      <w:r>
        <w:t>(6</w:t>
      </w:r>
      <w:r w:rsidR="00564364">
        <w:t>) Požádá-li doručitel dokumentu př</w:t>
      </w:r>
      <w:r w:rsidR="00AC297C">
        <w:t>i osobním podání</w:t>
      </w:r>
      <w:r>
        <w:t xml:space="preserve"> MKP či u určené osoby</w:t>
      </w:r>
      <w:r w:rsidR="00564364">
        <w:t xml:space="preserve"> o potvrzení příjmu doručeného dokumentu na jeho stejnopisu</w:t>
      </w:r>
      <w:r w:rsidR="00ED4A67">
        <w:t xml:space="preserve"> či kopii, pracovník MKP</w:t>
      </w:r>
      <w:r w:rsidR="00564364">
        <w:t xml:space="preserve"> p</w:t>
      </w:r>
      <w:r w:rsidR="00AC297C">
        <w:t xml:space="preserve">řejímající dokument zkontroluje, </w:t>
      </w:r>
      <w:r w:rsidR="00564364">
        <w:t xml:space="preserve">poté </w:t>
      </w:r>
      <w:r w:rsidR="00AC297C">
        <w:t>tento označí</w:t>
      </w:r>
      <w:r w:rsidR="00564364">
        <w:t xml:space="preserve"> s uvedením data převzetí dokumentu, po</w:t>
      </w:r>
      <w:r w:rsidR="00713947">
        <w:t>čtu listů a počtu listů příloh</w:t>
      </w:r>
      <w:r w:rsidR="00564364">
        <w:t>. Pokud doručitel dokumentu nemá kopii ani stejnopis doručeného dokum</w:t>
      </w:r>
      <w:r w:rsidR="00ED4A67">
        <w:t>entu, pracovník</w:t>
      </w:r>
      <w:r w:rsidR="00AC297C">
        <w:t xml:space="preserve"> </w:t>
      </w:r>
      <w:r w:rsidR="00564364">
        <w:t xml:space="preserve">doručený dokument zaeviduje a doručiteli vystaví potvrzení </w:t>
      </w:r>
      <w:r w:rsidR="00AC297C">
        <w:t>o jeho doručení</w:t>
      </w:r>
      <w:r w:rsidR="00C10F5C">
        <w:t>, pokud si o to sám zažádá</w:t>
      </w:r>
      <w:r w:rsidR="00AC297C">
        <w:t xml:space="preserve">. </w:t>
      </w:r>
      <w:r w:rsidR="00564364">
        <w:t xml:space="preserve">V případě doručení technického nosiče dat potvrzuje převzetí tohoto nosiče, nikoliv jeho obsah. Pokud </w:t>
      </w:r>
      <w:proofErr w:type="gramStart"/>
      <w:r w:rsidR="00564364">
        <w:t>je</w:t>
      </w:r>
      <w:proofErr w:type="gramEnd"/>
      <w:r w:rsidR="00564364">
        <w:t xml:space="preserve"> dokument určen pro jiný systém samostatné evidence dokumentů je doručitel odeslán na příslušné pracoviště. </w:t>
      </w:r>
    </w:p>
    <w:p w:rsidR="003B47EF" w:rsidRDefault="00966865" w:rsidP="003B47EF">
      <w:pPr>
        <w:spacing w:after="0"/>
        <w:jc w:val="both"/>
      </w:pPr>
      <w:r>
        <w:t>(7</w:t>
      </w:r>
      <w:r w:rsidR="00564364">
        <w:t>) Dokument vytvořený z podání nebo podnětu učiněného ústně, který se považuje za dokument doručený, obsahuje datum a místo podání, obsah podání a je podepsán sepisujícím</w:t>
      </w:r>
      <w:r w:rsidR="00ED4A67">
        <w:t xml:space="preserve"> pracovníkem a podávajícím. Pracovník</w:t>
      </w:r>
      <w:r w:rsidR="003B47EF">
        <w:t>, který dokument</w:t>
      </w:r>
      <w:r w:rsidR="00AC297C">
        <w:t xml:space="preserve"> vytvořil, jej </w:t>
      </w:r>
      <w:r w:rsidR="00515BF5">
        <w:t>musí předat pověřenému p</w:t>
      </w:r>
      <w:r w:rsidR="00ED4A67">
        <w:t>racovníkovi</w:t>
      </w:r>
      <w:r w:rsidR="00AC297C">
        <w:t xml:space="preserve">, který </w:t>
      </w:r>
      <w:r w:rsidR="003B47EF">
        <w:t xml:space="preserve"> </w:t>
      </w:r>
      <w:r w:rsidR="00AC297C">
        <w:t xml:space="preserve">zajistí </w:t>
      </w:r>
      <w:r w:rsidR="003B47EF">
        <w:t xml:space="preserve">jeho zaevidování v samostatné evidenci dokumentů. </w:t>
      </w:r>
    </w:p>
    <w:p w:rsidR="003B47EF" w:rsidRPr="00685807" w:rsidRDefault="00F97389" w:rsidP="003B47EF">
      <w:pPr>
        <w:spacing w:after="0"/>
        <w:jc w:val="both"/>
      </w:pPr>
      <w:r>
        <w:t>(8</w:t>
      </w:r>
      <w:r w:rsidR="003B47EF">
        <w:t>) Telefonické sdělení, byť by o něm byl učiněn úřední záznam, nelze považovat za úřední podání, s výjimkou telefonických sdělení, jejichž vyřizování je upraveno zvláštním právním předpisem. Předmětem vyřizování se mohou stát teprve po následném ověření či potvrzení (písemnou formou, elektronickým podáním s elektronickým podpisem prostřednictví</w:t>
      </w:r>
      <w:r w:rsidR="00AC297C">
        <w:t xml:space="preserve">m elektronické adresy MKP </w:t>
      </w:r>
      <w:r w:rsidR="003B47EF">
        <w:t xml:space="preserve">nebo </w:t>
      </w:r>
      <w:r w:rsidR="003B47EF" w:rsidRPr="00685807">
        <w:t xml:space="preserve">datovou schránkou). </w:t>
      </w:r>
    </w:p>
    <w:p w:rsidR="00515BF5" w:rsidRDefault="00F97389" w:rsidP="003B47EF">
      <w:pPr>
        <w:spacing w:after="0"/>
        <w:jc w:val="both"/>
      </w:pPr>
      <w:r w:rsidRPr="00685807">
        <w:t>(9</w:t>
      </w:r>
      <w:r w:rsidR="00ED4A67" w:rsidRPr="00685807">
        <w:t>) Pověřené pracoviště</w:t>
      </w:r>
      <w:r w:rsidR="003B47EF" w:rsidRPr="00685807">
        <w:t xml:space="preserve"> MKP zajišťuje příjem podání doručených prostřednictvím datové schránky MKP v souladu s</w:t>
      </w:r>
      <w:r w:rsidR="003B47EF">
        <w:t xml:space="preserve"> platnými právními předpisy. </w:t>
      </w:r>
      <w:r w:rsidR="00ED4A67" w:rsidRPr="00C10F5C">
        <w:t>Pracovníci</w:t>
      </w:r>
      <w:r w:rsidR="003B47EF" w:rsidRPr="00C10F5C">
        <w:t xml:space="preserve"> s přístupovými údaji do ISDS kontrolují obsah da</w:t>
      </w:r>
      <w:r w:rsidR="00515BF5" w:rsidRPr="00C10F5C">
        <w:t>tové schránky</w:t>
      </w:r>
      <w:r w:rsidR="002F167B" w:rsidRPr="00C10F5C">
        <w:t xml:space="preserve"> a to tak, že po přijmutí zprávy na mail MKP o došlé zprávě do datové schránky MKP, zprávu přijmou nejpozději do tří</w:t>
      </w:r>
      <w:r w:rsidR="00F8142D" w:rsidRPr="00C10F5C">
        <w:t xml:space="preserve"> pracovních</w:t>
      </w:r>
      <w:r w:rsidR="002F167B" w:rsidRPr="00C10F5C">
        <w:t xml:space="preserve"> dnů od takového upozornění</w:t>
      </w:r>
      <w:r w:rsidR="00ED4A67" w:rsidRPr="00C10F5C">
        <w:t>.</w:t>
      </w:r>
      <w:r w:rsidR="003B47EF">
        <w:t xml:space="preserve"> Při zjištění, že ISDS obsahuje doručenou dat</w:t>
      </w:r>
      <w:r w:rsidR="00396971">
        <w:t>ovou zprávu, provede se</w:t>
      </w:r>
      <w:r w:rsidR="003B47EF">
        <w:t xml:space="preserve"> její zpracování. Pokud je prostřednictvím ISDS doručen dokument určený do vlastních rukou</w:t>
      </w:r>
      <w:r w:rsidR="00F75043">
        <w:t xml:space="preserve"> adresáta, pověřený pracovník</w:t>
      </w:r>
      <w:r w:rsidR="003B47EF">
        <w:t xml:space="preserve"> M</w:t>
      </w:r>
      <w:r w:rsidR="00F75043">
        <w:t>KP dokument přijme a zaeviduje</w:t>
      </w:r>
      <w:r w:rsidR="00C10F5C">
        <w:t xml:space="preserve"> (založí).</w:t>
      </w:r>
      <w:r w:rsidR="003B47EF">
        <w:t xml:space="preserve"> </w:t>
      </w:r>
    </w:p>
    <w:p w:rsidR="00685807" w:rsidRDefault="00F97389" w:rsidP="003B47EF">
      <w:pPr>
        <w:spacing w:after="0"/>
        <w:jc w:val="both"/>
      </w:pPr>
      <w:r>
        <w:t>(10</w:t>
      </w:r>
      <w:r w:rsidR="00F75043">
        <w:t xml:space="preserve">) </w:t>
      </w:r>
      <w:r w:rsidR="003B47EF">
        <w:t>MKP zajišťuje příjem podání doručen</w:t>
      </w:r>
      <w:r w:rsidR="00685807">
        <w:t>ých prostřednictvím</w:t>
      </w:r>
      <w:r w:rsidR="003B47EF">
        <w:t xml:space="preserve"> elektronické adresy</w:t>
      </w:r>
      <w:r w:rsidR="00685807">
        <w:t xml:space="preserve"> MKP</w:t>
      </w:r>
      <w:r w:rsidR="003B47EF">
        <w:t>. Informace potřebné k doručování dokume</w:t>
      </w:r>
      <w:r w:rsidR="00F75043">
        <w:t>ntů v digitální podobě</w:t>
      </w:r>
      <w:r w:rsidR="003B47EF">
        <w:t xml:space="preserve">, včetně </w:t>
      </w:r>
      <w:r w:rsidR="00C10F5C">
        <w:t>specifikace</w:t>
      </w:r>
      <w:r w:rsidR="003B47EF">
        <w:t xml:space="preserve"> přijímaných datových zpráv, jsou zveřejněny na internetovýc</w:t>
      </w:r>
      <w:r w:rsidR="00F75043">
        <w:t>h stránkách MKP.</w:t>
      </w:r>
      <w:r w:rsidR="00685807">
        <w:t xml:space="preserve"> </w:t>
      </w:r>
    </w:p>
    <w:p w:rsidR="003B47EF" w:rsidRDefault="00F97389" w:rsidP="003B47EF">
      <w:pPr>
        <w:spacing w:after="0"/>
        <w:jc w:val="both"/>
      </w:pPr>
      <w:r>
        <w:t>(11</w:t>
      </w:r>
      <w:r w:rsidR="003B47EF">
        <w:t>) Dokument v digitální podobě je</w:t>
      </w:r>
      <w:r w:rsidR="0043454A">
        <w:t xml:space="preserve"> také možné doručit na</w:t>
      </w:r>
      <w:r w:rsidR="003B47EF">
        <w:t xml:space="preserve"> technickém nosiči dat</w:t>
      </w:r>
      <w:r w:rsidR="00713947">
        <w:t xml:space="preserve"> (USB, CD…) </w:t>
      </w:r>
      <w:r w:rsidR="003B47EF">
        <w:t xml:space="preserve">Je-li nosič dat přílohou dokumentu doručeného v analogové podobě, je nezbytné, aby byl označen jako jeho nedílná příloha a tak s ním bylo nakládáno. </w:t>
      </w:r>
    </w:p>
    <w:p w:rsidR="003B47EF" w:rsidRDefault="00F97389" w:rsidP="003B47EF">
      <w:pPr>
        <w:spacing w:after="0"/>
        <w:jc w:val="both"/>
      </w:pPr>
      <w:r>
        <w:t>(12</w:t>
      </w:r>
      <w:r w:rsidR="003B47EF">
        <w:t>) U do</w:t>
      </w:r>
      <w:r w:rsidR="00F75043">
        <w:t>ručené datové zprávy pověřený pracovník</w:t>
      </w:r>
      <w:r w:rsidR="003B47EF">
        <w:t xml:space="preserve"> MKP zjišťuje, zda: </w:t>
      </w:r>
    </w:p>
    <w:p w:rsidR="003B47EF" w:rsidRDefault="00713947" w:rsidP="003B47EF">
      <w:pPr>
        <w:spacing w:after="0"/>
        <w:jc w:val="both"/>
      </w:pPr>
      <w:r>
        <w:t>-</w:t>
      </w:r>
      <w:r w:rsidR="003B47EF">
        <w:t xml:space="preserve"> je datová zpráva a dokument v ní obsažený ve formátu, ve kterém MKP přijímá dokumenty v digitální podobě,  </w:t>
      </w:r>
    </w:p>
    <w:p w:rsidR="00173179" w:rsidRDefault="00713947" w:rsidP="00F97389">
      <w:pPr>
        <w:pStyle w:val="Default"/>
        <w:spacing w:line="276" w:lineRule="auto"/>
        <w:jc w:val="both"/>
        <w:rPr>
          <w:sz w:val="22"/>
          <w:szCs w:val="22"/>
        </w:rPr>
      </w:pPr>
      <w:r>
        <w:rPr>
          <w:sz w:val="22"/>
          <w:szCs w:val="22"/>
        </w:rPr>
        <w:t xml:space="preserve"> </w:t>
      </w:r>
      <w:r w:rsidR="00103AF2">
        <w:rPr>
          <w:sz w:val="22"/>
          <w:szCs w:val="22"/>
        </w:rPr>
        <w:t>(13</w:t>
      </w:r>
      <w:r w:rsidR="00173179">
        <w:rPr>
          <w:sz w:val="22"/>
          <w:szCs w:val="22"/>
        </w:rPr>
        <w:t>)</w:t>
      </w:r>
      <w:r w:rsidR="00685807">
        <w:rPr>
          <w:sz w:val="22"/>
          <w:szCs w:val="22"/>
        </w:rPr>
        <w:t xml:space="preserve"> </w:t>
      </w:r>
      <w:r w:rsidR="00173179">
        <w:rPr>
          <w:sz w:val="22"/>
          <w:szCs w:val="22"/>
        </w:rPr>
        <w:t xml:space="preserve">V případě datových zpráv doručených prostřednictvím ISDS zašle zprávu potvrzující doručení ISDS automaticky. </w:t>
      </w:r>
    </w:p>
    <w:p w:rsidR="00173179" w:rsidRDefault="00685807" w:rsidP="00F97389">
      <w:pPr>
        <w:pStyle w:val="Default"/>
        <w:spacing w:line="276" w:lineRule="auto"/>
        <w:jc w:val="both"/>
        <w:rPr>
          <w:sz w:val="22"/>
          <w:szCs w:val="22"/>
        </w:rPr>
      </w:pPr>
      <w:r>
        <w:rPr>
          <w:sz w:val="22"/>
          <w:szCs w:val="22"/>
        </w:rPr>
        <w:t>(1</w:t>
      </w:r>
      <w:r w:rsidR="00713947">
        <w:rPr>
          <w:sz w:val="22"/>
          <w:szCs w:val="22"/>
        </w:rPr>
        <w:t>4</w:t>
      </w:r>
      <w:r w:rsidR="00173179">
        <w:rPr>
          <w:sz w:val="22"/>
          <w:szCs w:val="22"/>
        </w:rPr>
        <w:t>)</w:t>
      </w:r>
      <w:r>
        <w:rPr>
          <w:sz w:val="22"/>
          <w:szCs w:val="22"/>
        </w:rPr>
        <w:t xml:space="preserve"> </w:t>
      </w:r>
      <w:r w:rsidR="00173179">
        <w:rPr>
          <w:sz w:val="22"/>
          <w:szCs w:val="22"/>
        </w:rPr>
        <w:t>Pokud je MKP doručen dokument v analogové podobě, který je neúplný nebo poškozený tak, že jej nelze zobrazit uživatelsky vnímatelným způsobem, nebo dokument v digitální podob</w:t>
      </w:r>
      <w:r w:rsidR="00B36056">
        <w:rPr>
          <w:sz w:val="22"/>
          <w:szCs w:val="22"/>
        </w:rPr>
        <w:t>ě, který není dostupný</w:t>
      </w:r>
      <w:r w:rsidR="00173179">
        <w:rPr>
          <w:sz w:val="22"/>
          <w:szCs w:val="22"/>
        </w:rPr>
        <w:t xml:space="preserve"> MKP, a lze-li z něj určit odesílatele a jeho kontaktní údaje nebo elektronickou adresu odesílatele, vyrozumí MKP odesílatele o zjištěné vadě dokumentu. Nepodaří-li se MKP ve spolupráci s odesílatelem vadu dokumentu odstranit, MKP dokument nezpracovává. MKP také nezpracovává dokument v analogové podobě, který je neúplný nebo poškozený tak, že jej nelze zobrazit uživatelsky vnímatelným způsobem a současně z něj nelze určit, kdo jej odeslal. </w:t>
      </w:r>
    </w:p>
    <w:p w:rsidR="00173179" w:rsidRDefault="00685807" w:rsidP="00F97389">
      <w:pPr>
        <w:pStyle w:val="Default"/>
        <w:spacing w:line="276" w:lineRule="auto"/>
        <w:jc w:val="both"/>
        <w:rPr>
          <w:sz w:val="22"/>
          <w:szCs w:val="22"/>
        </w:rPr>
      </w:pPr>
      <w:r>
        <w:rPr>
          <w:sz w:val="22"/>
          <w:szCs w:val="22"/>
        </w:rPr>
        <w:t>(1</w:t>
      </w:r>
      <w:r w:rsidR="00713947">
        <w:rPr>
          <w:sz w:val="22"/>
          <w:szCs w:val="22"/>
        </w:rPr>
        <w:t>5</w:t>
      </w:r>
      <w:r w:rsidR="00173179">
        <w:rPr>
          <w:sz w:val="22"/>
          <w:szCs w:val="22"/>
        </w:rPr>
        <w:t>)</w:t>
      </w:r>
      <w:r>
        <w:rPr>
          <w:sz w:val="22"/>
          <w:szCs w:val="22"/>
        </w:rPr>
        <w:t xml:space="preserve"> </w:t>
      </w:r>
      <w:r w:rsidR="00173179">
        <w:rPr>
          <w:sz w:val="22"/>
          <w:szCs w:val="22"/>
        </w:rPr>
        <w:t xml:space="preserve">Další možné způsoby přijímání dokumentů mohou být upraveny jiným interním předpisem. </w:t>
      </w:r>
    </w:p>
    <w:p w:rsidR="00614F5F" w:rsidRDefault="00614F5F" w:rsidP="00F97389">
      <w:pPr>
        <w:pStyle w:val="Default"/>
        <w:spacing w:line="276" w:lineRule="auto"/>
        <w:jc w:val="both"/>
        <w:rPr>
          <w:sz w:val="22"/>
          <w:szCs w:val="22"/>
        </w:rPr>
      </w:pPr>
    </w:p>
    <w:p w:rsidR="00F97389" w:rsidRDefault="00F97389" w:rsidP="00F97389">
      <w:pPr>
        <w:pStyle w:val="Default"/>
        <w:spacing w:line="276" w:lineRule="auto"/>
        <w:jc w:val="both"/>
        <w:rPr>
          <w:sz w:val="22"/>
          <w:szCs w:val="22"/>
        </w:rPr>
      </w:pPr>
    </w:p>
    <w:p w:rsidR="00F97389" w:rsidRDefault="00F97389" w:rsidP="00F97389">
      <w:pPr>
        <w:pStyle w:val="Default"/>
        <w:spacing w:line="276" w:lineRule="auto"/>
        <w:jc w:val="both"/>
        <w:rPr>
          <w:sz w:val="22"/>
          <w:szCs w:val="22"/>
        </w:rPr>
      </w:pPr>
    </w:p>
    <w:p w:rsidR="00173179" w:rsidRDefault="00173179" w:rsidP="00614F5F">
      <w:pPr>
        <w:pStyle w:val="Default"/>
        <w:jc w:val="center"/>
        <w:rPr>
          <w:sz w:val="22"/>
          <w:szCs w:val="22"/>
        </w:rPr>
      </w:pPr>
      <w:r w:rsidRPr="00F97389">
        <w:rPr>
          <w:b/>
          <w:bCs/>
        </w:rPr>
        <w:t xml:space="preserve">Článek </w:t>
      </w:r>
      <w:r w:rsidR="00F97389">
        <w:rPr>
          <w:b/>
          <w:bCs/>
          <w:sz w:val="22"/>
          <w:szCs w:val="22"/>
        </w:rPr>
        <w:t>2</w:t>
      </w:r>
    </w:p>
    <w:p w:rsidR="00173179" w:rsidRPr="00F97389" w:rsidRDefault="00173179" w:rsidP="00614F5F">
      <w:pPr>
        <w:pStyle w:val="Default"/>
        <w:jc w:val="center"/>
        <w:rPr>
          <w:b/>
          <w:bCs/>
        </w:rPr>
      </w:pPr>
      <w:r w:rsidRPr="00F97389">
        <w:rPr>
          <w:b/>
          <w:bCs/>
        </w:rPr>
        <w:t>Třídění a otevírání zásilek</w:t>
      </w:r>
    </w:p>
    <w:p w:rsidR="00614F5F" w:rsidRDefault="00614F5F" w:rsidP="00614F5F">
      <w:pPr>
        <w:pStyle w:val="Default"/>
        <w:jc w:val="center"/>
        <w:rPr>
          <w:sz w:val="22"/>
          <w:szCs w:val="22"/>
        </w:rPr>
      </w:pPr>
    </w:p>
    <w:p w:rsidR="00173179" w:rsidRDefault="00173179" w:rsidP="00173179">
      <w:pPr>
        <w:pStyle w:val="Default"/>
        <w:jc w:val="both"/>
        <w:rPr>
          <w:sz w:val="22"/>
          <w:szCs w:val="22"/>
        </w:rPr>
      </w:pPr>
      <w:r>
        <w:rPr>
          <w:sz w:val="22"/>
          <w:szCs w:val="22"/>
        </w:rPr>
        <w:t xml:space="preserve">(1) Třídění zásilek na obyčejné, doporučené, zásilky na doručenku, zásilky, které se neotvírají, zásilky které se </w:t>
      </w:r>
      <w:proofErr w:type="gramStart"/>
      <w:r>
        <w:rPr>
          <w:sz w:val="22"/>
          <w:szCs w:val="22"/>
        </w:rPr>
        <w:t>předávají</w:t>
      </w:r>
      <w:proofErr w:type="gramEnd"/>
      <w:r>
        <w:rPr>
          <w:sz w:val="22"/>
          <w:szCs w:val="22"/>
        </w:rPr>
        <w:t xml:space="preserve"> k evidenci </w:t>
      </w:r>
      <w:r w:rsidR="00B36056">
        <w:rPr>
          <w:sz w:val="22"/>
          <w:szCs w:val="22"/>
        </w:rPr>
        <w:t xml:space="preserve">se </w:t>
      </w:r>
      <w:proofErr w:type="gramStart"/>
      <w:r w:rsidR="00B36056">
        <w:rPr>
          <w:sz w:val="22"/>
          <w:szCs w:val="22"/>
        </w:rPr>
        <w:t>provádí</w:t>
      </w:r>
      <w:proofErr w:type="gramEnd"/>
      <w:r w:rsidR="00B36056">
        <w:rPr>
          <w:sz w:val="22"/>
          <w:szCs w:val="22"/>
        </w:rPr>
        <w:t xml:space="preserve"> pověřeným pracovníkem</w:t>
      </w:r>
      <w:r>
        <w:rPr>
          <w:sz w:val="22"/>
          <w:szCs w:val="22"/>
        </w:rPr>
        <w:t xml:space="preserve"> MKP. </w:t>
      </w:r>
    </w:p>
    <w:p w:rsidR="00B36056" w:rsidRPr="00B36056" w:rsidRDefault="00173179" w:rsidP="00173179">
      <w:pPr>
        <w:pStyle w:val="Default"/>
        <w:jc w:val="both"/>
        <w:rPr>
          <w:sz w:val="22"/>
          <w:szCs w:val="22"/>
        </w:rPr>
      </w:pPr>
      <w:r>
        <w:rPr>
          <w:sz w:val="22"/>
          <w:szCs w:val="22"/>
        </w:rPr>
        <w:t>(2) Z doručených zásilek se vyčlení ty, které se předávají adresátovi, příp. pověřené osobě, neotevřené. Jedná s</w:t>
      </w:r>
      <w:r w:rsidR="00B36056">
        <w:rPr>
          <w:sz w:val="22"/>
          <w:szCs w:val="22"/>
        </w:rPr>
        <w:t>e o</w:t>
      </w:r>
      <w:r>
        <w:rPr>
          <w:sz w:val="22"/>
          <w:szCs w:val="22"/>
        </w:rPr>
        <w:t xml:space="preserve"> zásilky, u nichž je v adrese na obálce uvedeno nad názvem MKP  jméno a pří</w:t>
      </w:r>
      <w:r w:rsidR="00396971">
        <w:rPr>
          <w:sz w:val="22"/>
          <w:szCs w:val="22"/>
        </w:rPr>
        <w:t>jmení fyzické osoby (pracovníka</w:t>
      </w:r>
      <w:r>
        <w:rPr>
          <w:sz w:val="22"/>
          <w:szCs w:val="22"/>
        </w:rPr>
        <w:t xml:space="preserve">) - evidují se ty, které jsou doručeny doporučeně i obyčejně, pokud mají úřední </w:t>
      </w:r>
      <w:r w:rsidR="00F14EAF">
        <w:rPr>
          <w:sz w:val="22"/>
          <w:szCs w:val="22"/>
        </w:rPr>
        <w:t>charakter</w:t>
      </w:r>
      <w:r w:rsidR="00685807">
        <w:rPr>
          <w:sz w:val="22"/>
          <w:szCs w:val="22"/>
        </w:rPr>
        <w:t>, tyto se</w:t>
      </w:r>
      <w:r>
        <w:rPr>
          <w:sz w:val="22"/>
          <w:szCs w:val="22"/>
        </w:rPr>
        <w:t xml:space="preserve"> předáva</w:t>
      </w:r>
      <w:r w:rsidR="00685807">
        <w:rPr>
          <w:sz w:val="22"/>
          <w:szCs w:val="22"/>
        </w:rPr>
        <w:t xml:space="preserve">jí </w:t>
      </w:r>
      <w:r>
        <w:rPr>
          <w:sz w:val="22"/>
          <w:szCs w:val="22"/>
        </w:rPr>
        <w:t xml:space="preserve">bez dalšího adresátům; zjistí-li adresát po otevření zásilky, která mu byla takto doručena, že obsahuje dokument úředního </w:t>
      </w:r>
      <w:r w:rsidR="00396971">
        <w:rPr>
          <w:sz w:val="22"/>
          <w:szCs w:val="22"/>
        </w:rPr>
        <w:t>charakteru, zabezpečí následně</w:t>
      </w:r>
      <w:r>
        <w:rPr>
          <w:sz w:val="22"/>
          <w:szCs w:val="22"/>
        </w:rPr>
        <w:t xml:space="preserve"> jeho dod</w:t>
      </w:r>
      <w:r w:rsidR="00B36056">
        <w:rPr>
          <w:sz w:val="22"/>
          <w:szCs w:val="22"/>
        </w:rPr>
        <w:t>atečné označení a zaevidování u pověřeného pracovníka.</w:t>
      </w:r>
      <w:r>
        <w:rPr>
          <w:sz w:val="22"/>
          <w:szCs w:val="22"/>
        </w:rPr>
        <w:t xml:space="preserve">  </w:t>
      </w:r>
    </w:p>
    <w:p w:rsidR="00173179" w:rsidRDefault="00173179" w:rsidP="00173179">
      <w:pPr>
        <w:pStyle w:val="Default"/>
        <w:jc w:val="both"/>
        <w:rPr>
          <w:sz w:val="22"/>
          <w:szCs w:val="22"/>
        </w:rPr>
      </w:pPr>
      <w:r>
        <w:rPr>
          <w:sz w:val="22"/>
          <w:szCs w:val="22"/>
        </w:rPr>
        <w:t>(3) Pokud je v adrese na doručené obálce uvedeno jméno a příjmení fyzic</w:t>
      </w:r>
      <w:r w:rsidR="007D13C8">
        <w:rPr>
          <w:sz w:val="22"/>
          <w:szCs w:val="22"/>
        </w:rPr>
        <w:t>ké osoby (pracovníka</w:t>
      </w:r>
      <w:r>
        <w:rPr>
          <w:sz w:val="22"/>
          <w:szCs w:val="22"/>
        </w:rPr>
        <w:t xml:space="preserve">) pod názvem MKP nebo vedle něj a z dostupných informací o zásilce není zřejmé, že podléhá evidenci v jiném systému samostatné evidence dokumentů MKP (např. zásilka není označená identifikátorem používaným v jiném systému samostatné evidence dokumentů MKP) obálka se otevírá vždy. </w:t>
      </w:r>
    </w:p>
    <w:p w:rsidR="00173179" w:rsidRDefault="00173179" w:rsidP="00173179">
      <w:pPr>
        <w:pStyle w:val="Default"/>
        <w:jc w:val="both"/>
        <w:rPr>
          <w:sz w:val="22"/>
          <w:szCs w:val="22"/>
        </w:rPr>
      </w:pPr>
      <w:r>
        <w:rPr>
          <w:sz w:val="22"/>
          <w:szCs w:val="22"/>
        </w:rPr>
        <w:t xml:space="preserve">(4) Obálka dokumentu v analogové podobě se ponechává jako jeho součást a společně s ním se předává k jeho vyřízení v těchto případech: </w:t>
      </w:r>
      <w:r>
        <w:rPr>
          <w:sz w:val="23"/>
          <w:szCs w:val="23"/>
        </w:rPr>
        <w:t xml:space="preserve"> je-li dokument doručován do vlastních rukou, </w:t>
      </w:r>
      <w:r>
        <w:rPr>
          <w:sz w:val="22"/>
          <w:szCs w:val="22"/>
        </w:rPr>
        <w:t>je-li to nezbytné pro určení, kdy byl dokument podán k poštovní přepravě nebo kdy byl MKP doručen jiným způsobem, jsou-li údaje na obálce rozhodné pro stanovení adresy odesílatele</w:t>
      </w:r>
      <w:r w:rsidR="00396971">
        <w:rPr>
          <w:sz w:val="22"/>
          <w:szCs w:val="22"/>
        </w:rPr>
        <w:t>.</w:t>
      </w:r>
    </w:p>
    <w:p w:rsidR="00396971" w:rsidRDefault="00396971" w:rsidP="00173179">
      <w:pPr>
        <w:pStyle w:val="Default"/>
        <w:jc w:val="both"/>
        <w:rPr>
          <w:sz w:val="22"/>
          <w:szCs w:val="22"/>
        </w:rPr>
      </w:pPr>
    </w:p>
    <w:p w:rsidR="00173179" w:rsidRPr="00F97389" w:rsidRDefault="00173179" w:rsidP="00173179">
      <w:pPr>
        <w:pStyle w:val="Default"/>
        <w:jc w:val="center"/>
      </w:pPr>
      <w:r w:rsidRPr="00F97389">
        <w:rPr>
          <w:b/>
          <w:bCs/>
        </w:rPr>
        <w:t xml:space="preserve">Článek </w:t>
      </w:r>
      <w:r w:rsidR="00F97389" w:rsidRPr="00F97389">
        <w:rPr>
          <w:b/>
          <w:bCs/>
        </w:rPr>
        <w:t>3</w:t>
      </w:r>
    </w:p>
    <w:p w:rsidR="00173179" w:rsidRPr="00F97389" w:rsidRDefault="00173179" w:rsidP="00173179">
      <w:pPr>
        <w:pStyle w:val="Default"/>
        <w:jc w:val="center"/>
      </w:pPr>
      <w:r w:rsidRPr="00F97389">
        <w:rPr>
          <w:b/>
          <w:bCs/>
        </w:rPr>
        <w:t>Označování a převod dokumentů</w:t>
      </w:r>
    </w:p>
    <w:p w:rsidR="00173179" w:rsidRDefault="00173179" w:rsidP="00935A47">
      <w:pPr>
        <w:pStyle w:val="Default"/>
        <w:jc w:val="both"/>
        <w:rPr>
          <w:sz w:val="22"/>
          <w:szCs w:val="22"/>
        </w:rPr>
      </w:pPr>
      <w:r>
        <w:rPr>
          <w:sz w:val="22"/>
          <w:szCs w:val="22"/>
        </w:rPr>
        <w:t>(1</w:t>
      </w:r>
      <w:r w:rsidR="00B36056">
        <w:rPr>
          <w:sz w:val="22"/>
          <w:szCs w:val="22"/>
        </w:rPr>
        <w:t>) Označování dokumentů zajišťuje</w:t>
      </w:r>
      <w:r>
        <w:rPr>
          <w:sz w:val="22"/>
          <w:szCs w:val="22"/>
        </w:rPr>
        <w:t xml:space="preserve"> u doručených dokumentů v analogové </w:t>
      </w:r>
      <w:r w:rsidR="00935A47">
        <w:rPr>
          <w:sz w:val="22"/>
          <w:szCs w:val="22"/>
        </w:rPr>
        <w:t xml:space="preserve">podobě </w:t>
      </w:r>
      <w:r w:rsidR="00B36056">
        <w:rPr>
          <w:sz w:val="22"/>
          <w:szCs w:val="22"/>
        </w:rPr>
        <w:t>pověřený pracovník</w:t>
      </w:r>
      <w:r w:rsidR="00935A47">
        <w:rPr>
          <w:sz w:val="22"/>
          <w:szCs w:val="22"/>
        </w:rPr>
        <w:t xml:space="preserve"> MKP</w:t>
      </w:r>
      <w:r>
        <w:rPr>
          <w:sz w:val="22"/>
          <w:szCs w:val="22"/>
        </w:rPr>
        <w:t>, u vlastních doku</w:t>
      </w:r>
      <w:r w:rsidR="00B36056">
        <w:rPr>
          <w:sz w:val="22"/>
          <w:szCs w:val="22"/>
        </w:rPr>
        <w:t>mentů v analogové podobě pracovníci</w:t>
      </w:r>
      <w:r w:rsidR="00935A47">
        <w:rPr>
          <w:sz w:val="22"/>
          <w:szCs w:val="22"/>
        </w:rPr>
        <w:t xml:space="preserve"> jednotlivých pracovišť </w:t>
      </w:r>
      <w:r>
        <w:rPr>
          <w:sz w:val="22"/>
          <w:szCs w:val="22"/>
        </w:rPr>
        <w:t>Jiný způsob označování dokumentů může být uveden v jiném v</w:t>
      </w:r>
      <w:r w:rsidR="00935A47">
        <w:rPr>
          <w:sz w:val="22"/>
          <w:szCs w:val="22"/>
        </w:rPr>
        <w:t>nitřním či interním předpisu MKP</w:t>
      </w:r>
      <w:r>
        <w:rPr>
          <w:sz w:val="22"/>
          <w:szCs w:val="22"/>
        </w:rPr>
        <w:t xml:space="preserve">. </w:t>
      </w:r>
    </w:p>
    <w:p w:rsidR="00A66EBA" w:rsidRDefault="00173179" w:rsidP="00935A47">
      <w:pPr>
        <w:pStyle w:val="Default"/>
        <w:jc w:val="both"/>
        <w:rPr>
          <w:sz w:val="22"/>
          <w:szCs w:val="22"/>
        </w:rPr>
      </w:pPr>
      <w:r>
        <w:rPr>
          <w:sz w:val="22"/>
          <w:szCs w:val="22"/>
        </w:rPr>
        <w:t xml:space="preserve">(2) Každé </w:t>
      </w:r>
      <w:r w:rsidR="00B36056">
        <w:rPr>
          <w:sz w:val="22"/>
          <w:szCs w:val="22"/>
        </w:rPr>
        <w:t>podání doručené</w:t>
      </w:r>
      <w:r w:rsidR="00935A47">
        <w:rPr>
          <w:sz w:val="22"/>
          <w:szCs w:val="22"/>
        </w:rPr>
        <w:t xml:space="preserve"> MKP</w:t>
      </w:r>
      <w:r>
        <w:rPr>
          <w:sz w:val="22"/>
          <w:szCs w:val="22"/>
        </w:rPr>
        <w:t>, které podléhá evidenci,</w:t>
      </w:r>
      <w:r w:rsidR="00B36056">
        <w:rPr>
          <w:sz w:val="22"/>
          <w:szCs w:val="22"/>
        </w:rPr>
        <w:t xml:space="preserve"> musí být označeno</w:t>
      </w:r>
      <w:r w:rsidR="00F8142D">
        <w:rPr>
          <w:sz w:val="22"/>
          <w:szCs w:val="22"/>
        </w:rPr>
        <w:t>,</w:t>
      </w:r>
      <w:r w:rsidR="00685807">
        <w:rPr>
          <w:sz w:val="22"/>
          <w:szCs w:val="22"/>
        </w:rPr>
        <w:t xml:space="preserve"> </w:t>
      </w:r>
      <w:r w:rsidR="00B36056">
        <w:rPr>
          <w:sz w:val="22"/>
          <w:szCs w:val="22"/>
        </w:rPr>
        <w:t>kdy bylo doručeno</w:t>
      </w:r>
      <w:r w:rsidR="00A66EBA">
        <w:rPr>
          <w:sz w:val="22"/>
          <w:szCs w:val="22"/>
        </w:rPr>
        <w:t>.</w:t>
      </w:r>
    </w:p>
    <w:p w:rsidR="00B36056" w:rsidRDefault="00A66EBA" w:rsidP="00935A47">
      <w:pPr>
        <w:pStyle w:val="Default"/>
        <w:jc w:val="both"/>
        <w:rPr>
          <w:sz w:val="22"/>
          <w:szCs w:val="22"/>
        </w:rPr>
      </w:pPr>
      <w:r>
        <w:rPr>
          <w:sz w:val="22"/>
          <w:szCs w:val="22"/>
        </w:rPr>
        <w:t>(3</w:t>
      </w:r>
      <w:r w:rsidR="00935A47">
        <w:rPr>
          <w:sz w:val="22"/>
          <w:szCs w:val="22"/>
        </w:rPr>
        <w:t>) Doručený dokument v analogové podobě, jehož povaha to umožňu</w:t>
      </w:r>
      <w:r w:rsidR="00B36056">
        <w:rPr>
          <w:sz w:val="22"/>
          <w:szCs w:val="22"/>
        </w:rPr>
        <w:t>je,</w:t>
      </w:r>
      <w:r w:rsidR="00713947">
        <w:rPr>
          <w:sz w:val="22"/>
          <w:szCs w:val="22"/>
        </w:rPr>
        <w:t xml:space="preserve"> může převádět</w:t>
      </w:r>
      <w:r w:rsidR="00B36056">
        <w:rPr>
          <w:sz w:val="22"/>
          <w:szCs w:val="22"/>
        </w:rPr>
        <w:t xml:space="preserve"> pověřený pracovník</w:t>
      </w:r>
      <w:r>
        <w:rPr>
          <w:sz w:val="22"/>
          <w:szCs w:val="22"/>
        </w:rPr>
        <w:t xml:space="preserve"> do digitální podoby. P</w:t>
      </w:r>
      <w:r w:rsidR="00935A47">
        <w:rPr>
          <w:sz w:val="22"/>
          <w:szCs w:val="22"/>
        </w:rPr>
        <w:t xml:space="preserve">ro digitalizaci se používá prosté skenování bez použití autentizačních prvků a doložky. Při převedení dokumentu v analogové podobě na dokument v digitální podobě </w:t>
      </w:r>
      <w:r w:rsidR="00B36056">
        <w:rPr>
          <w:sz w:val="22"/>
          <w:szCs w:val="22"/>
        </w:rPr>
        <w:t xml:space="preserve">skenováním </w:t>
      </w:r>
      <w:r w:rsidR="00935A47">
        <w:rPr>
          <w:sz w:val="22"/>
          <w:szCs w:val="22"/>
        </w:rPr>
        <w:t>se převáděný dokument uloží se v úložišti převedených dokumentů</w:t>
      </w:r>
    </w:p>
    <w:p w:rsidR="00A66EBA" w:rsidRDefault="00A66EBA" w:rsidP="00935A47">
      <w:pPr>
        <w:pStyle w:val="Default"/>
        <w:jc w:val="both"/>
        <w:rPr>
          <w:sz w:val="22"/>
          <w:szCs w:val="22"/>
        </w:rPr>
      </w:pPr>
      <w:r>
        <w:rPr>
          <w:sz w:val="22"/>
          <w:szCs w:val="22"/>
        </w:rPr>
        <w:t>(4</w:t>
      </w:r>
      <w:r w:rsidR="00935A47">
        <w:rPr>
          <w:sz w:val="22"/>
          <w:szCs w:val="22"/>
        </w:rPr>
        <w:t>) Nelistinné přílohy (např. videokazety, datové nosiče zaslané s průvodním dopisem apod.) se</w:t>
      </w:r>
      <w:r>
        <w:rPr>
          <w:sz w:val="22"/>
          <w:szCs w:val="22"/>
        </w:rPr>
        <w:t xml:space="preserve"> předávají pověřené osobě</w:t>
      </w:r>
      <w:r w:rsidR="00935A47">
        <w:rPr>
          <w:sz w:val="22"/>
          <w:szCs w:val="22"/>
        </w:rPr>
        <w:t>. Vložení digitálních dokumentů z doručen</w:t>
      </w:r>
      <w:r>
        <w:rPr>
          <w:sz w:val="22"/>
          <w:szCs w:val="22"/>
        </w:rPr>
        <w:t>ých datových nosičů</w:t>
      </w:r>
      <w:r w:rsidR="00935A47">
        <w:rPr>
          <w:sz w:val="22"/>
          <w:szCs w:val="22"/>
        </w:rPr>
        <w:t xml:space="preserve"> zajistí </w:t>
      </w:r>
      <w:r>
        <w:rPr>
          <w:sz w:val="22"/>
          <w:szCs w:val="22"/>
        </w:rPr>
        <w:t xml:space="preserve">příhodným způsobem </w:t>
      </w:r>
      <w:r w:rsidR="00935A47">
        <w:rPr>
          <w:sz w:val="22"/>
          <w:szCs w:val="22"/>
        </w:rPr>
        <w:t xml:space="preserve">zpracovatel vždy. </w:t>
      </w:r>
    </w:p>
    <w:p w:rsidR="00935A47" w:rsidRPr="00F97389" w:rsidRDefault="00935A47" w:rsidP="00935A47">
      <w:pPr>
        <w:pStyle w:val="Default"/>
        <w:rPr>
          <w:b/>
          <w:bCs/>
        </w:rPr>
      </w:pPr>
    </w:p>
    <w:p w:rsidR="00935A47" w:rsidRPr="00F97389" w:rsidRDefault="00935A47" w:rsidP="00935A47">
      <w:pPr>
        <w:pStyle w:val="Default"/>
        <w:jc w:val="center"/>
      </w:pPr>
      <w:r w:rsidRPr="00F97389">
        <w:rPr>
          <w:b/>
          <w:bCs/>
        </w:rPr>
        <w:t xml:space="preserve">Článek </w:t>
      </w:r>
      <w:r w:rsidR="00F97389" w:rsidRPr="00F97389">
        <w:rPr>
          <w:b/>
          <w:bCs/>
        </w:rPr>
        <w:t>4</w:t>
      </w:r>
    </w:p>
    <w:p w:rsidR="00935A47" w:rsidRPr="00F97389" w:rsidRDefault="00935A47" w:rsidP="00935A47">
      <w:pPr>
        <w:pStyle w:val="Default"/>
        <w:jc w:val="center"/>
      </w:pPr>
      <w:r w:rsidRPr="00F97389">
        <w:rPr>
          <w:b/>
          <w:bCs/>
        </w:rPr>
        <w:t>Evidence dokumentů</w:t>
      </w:r>
    </w:p>
    <w:p w:rsidR="00935A47" w:rsidRDefault="00935A47" w:rsidP="00935A47">
      <w:pPr>
        <w:pStyle w:val="Default"/>
        <w:jc w:val="both"/>
        <w:rPr>
          <w:sz w:val="22"/>
          <w:szCs w:val="22"/>
        </w:rPr>
      </w:pPr>
      <w:r>
        <w:rPr>
          <w:sz w:val="22"/>
          <w:szCs w:val="22"/>
        </w:rPr>
        <w:t>(1) Dokumenty úřední povahy doručené M</w:t>
      </w:r>
      <w:r w:rsidR="00A66EBA">
        <w:rPr>
          <w:sz w:val="22"/>
          <w:szCs w:val="22"/>
        </w:rPr>
        <w:t>KP nebo její</w:t>
      </w:r>
      <w:r w:rsidR="007D13C8">
        <w:rPr>
          <w:sz w:val="22"/>
          <w:szCs w:val="22"/>
        </w:rPr>
        <w:t>m pracovníkům</w:t>
      </w:r>
      <w:r>
        <w:rPr>
          <w:sz w:val="22"/>
          <w:szCs w:val="22"/>
        </w:rPr>
        <w:t xml:space="preserve"> a dokumenty vzniklé z činnosti MKP, vyjma dokumentů, pro něž je vedena samostatná evidence, nebo dokumentů, které evidenci nepodléhají (prospekty, reklamní letáky, pozvánky a tiskoviny nesouvisející přímo s činnost</w:t>
      </w:r>
      <w:r w:rsidR="00C10F5C">
        <w:rPr>
          <w:sz w:val="22"/>
          <w:szCs w:val="22"/>
        </w:rPr>
        <w:t xml:space="preserve">í MKP či běžné činnosti MKP nepodléhající evidenci </w:t>
      </w:r>
      <w:r w:rsidR="00A66EBA">
        <w:rPr>
          <w:sz w:val="22"/>
          <w:szCs w:val="22"/>
        </w:rPr>
        <w:t>a</w:t>
      </w:r>
      <w:r w:rsidR="00C10F5C">
        <w:rPr>
          <w:sz w:val="22"/>
          <w:szCs w:val="22"/>
        </w:rPr>
        <w:t>pod.).</w:t>
      </w:r>
    </w:p>
    <w:p w:rsidR="00935A47" w:rsidRDefault="00935A47" w:rsidP="00935A47">
      <w:pPr>
        <w:pStyle w:val="Default"/>
        <w:rPr>
          <w:sz w:val="22"/>
          <w:szCs w:val="22"/>
        </w:rPr>
      </w:pPr>
      <w:r>
        <w:rPr>
          <w:sz w:val="22"/>
          <w:szCs w:val="22"/>
        </w:rPr>
        <w:t xml:space="preserve">(2) Dokumenty týkající se mzdové agendy jsou evidovány v samostatných evidencích v listinné </w:t>
      </w:r>
      <w:r w:rsidR="00C10F5C">
        <w:rPr>
          <w:sz w:val="22"/>
          <w:szCs w:val="22"/>
        </w:rPr>
        <w:t xml:space="preserve">či digitální </w:t>
      </w:r>
      <w:r>
        <w:rPr>
          <w:sz w:val="22"/>
          <w:szCs w:val="22"/>
        </w:rPr>
        <w:t xml:space="preserve">podobě. </w:t>
      </w:r>
    </w:p>
    <w:p w:rsidR="00935A47" w:rsidRDefault="00935A47" w:rsidP="00935A47">
      <w:pPr>
        <w:pStyle w:val="Default"/>
        <w:rPr>
          <w:sz w:val="22"/>
          <w:szCs w:val="22"/>
        </w:rPr>
      </w:pPr>
      <w:r>
        <w:rPr>
          <w:sz w:val="22"/>
          <w:szCs w:val="22"/>
        </w:rPr>
        <w:t xml:space="preserve">(3) Následující typy dokumentů jsou evidovány v samostatných evidencích v elektronické podobě: </w:t>
      </w:r>
    </w:p>
    <w:p w:rsidR="00935A47" w:rsidRDefault="00935A47" w:rsidP="00935A47">
      <w:pPr>
        <w:pStyle w:val="Default"/>
        <w:rPr>
          <w:sz w:val="22"/>
          <w:szCs w:val="22"/>
        </w:rPr>
      </w:pPr>
      <w:r>
        <w:rPr>
          <w:sz w:val="22"/>
          <w:szCs w:val="22"/>
        </w:rPr>
        <w:t>a</w:t>
      </w:r>
      <w:r w:rsidR="007D13C8">
        <w:rPr>
          <w:sz w:val="22"/>
          <w:szCs w:val="22"/>
        </w:rPr>
        <w:t>) účetní agenda ve zvoleném systému</w:t>
      </w:r>
      <w:r>
        <w:rPr>
          <w:sz w:val="22"/>
          <w:szCs w:val="22"/>
        </w:rPr>
        <w:t xml:space="preserve"> </w:t>
      </w:r>
    </w:p>
    <w:p w:rsidR="00935A47" w:rsidRDefault="007D13C8" w:rsidP="00935A47">
      <w:pPr>
        <w:pStyle w:val="Default"/>
        <w:rPr>
          <w:sz w:val="22"/>
          <w:szCs w:val="22"/>
        </w:rPr>
      </w:pPr>
      <w:r>
        <w:rPr>
          <w:sz w:val="22"/>
          <w:szCs w:val="22"/>
        </w:rPr>
        <w:t>b) studijní agenda v systému pro účely studia</w:t>
      </w:r>
      <w:r w:rsidR="00935A47">
        <w:rPr>
          <w:sz w:val="22"/>
          <w:szCs w:val="22"/>
        </w:rPr>
        <w:t xml:space="preserve"> </w:t>
      </w:r>
      <w:r w:rsidR="00C10F5C">
        <w:rPr>
          <w:sz w:val="22"/>
          <w:szCs w:val="22"/>
        </w:rPr>
        <w:t xml:space="preserve">(bakaláři </w:t>
      </w:r>
    </w:p>
    <w:p w:rsidR="00935A47" w:rsidRDefault="00935A47" w:rsidP="00935A47">
      <w:pPr>
        <w:pStyle w:val="Default"/>
        <w:rPr>
          <w:sz w:val="22"/>
          <w:szCs w:val="22"/>
        </w:rPr>
      </w:pPr>
      <w:r>
        <w:rPr>
          <w:sz w:val="22"/>
          <w:szCs w:val="22"/>
        </w:rPr>
        <w:t>(4) Při z</w:t>
      </w:r>
      <w:r w:rsidR="00103AF2">
        <w:rPr>
          <w:sz w:val="22"/>
          <w:szCs w:val="22"/>
        </w:rPr>
        <w:t xml:space="preserve">aevidování jsou u dokumentu </w:t>
      </w:r>
      <w:r>
        <w:rPr>
          <w:sz w:val="22"/>
          <w:szCs w:val="22"/>
        </w:rPr>
        <w:t xml:space="preserve"> vedeny tyto údaje: </w:t>
      </w:r>
    </w:p>
    <w:p w:rsidR="00935A47" w:rsidRDefault="00935A47" w:rsidP="00935A47">
      <w:pPr>
        <w:pStyle w:val="Default"/>
        <w:spacing w:after="22"/>
        <w:rPr>
          <w:sz w:val="22"/>
          <w:szCs w:val="22"/>
        </w:rPr>
      </w:pPr>
      <w:r>
        <w:rPr>
          <w:sz w:val="22"/>
          <w:szCs w:val="22"/>
        </w:rPr>
        <w:t xml:space="preserve">a) pořadové číslo dokumentu, pod nímž je evidován v evidenci dokumentů (dále jen "pořadové číslo"), </w:t>
      </w:r>
      <w:r w:rsidR="002D36A5">
        <w:rPr>
          <w:sz w:val="22"/>
          <w:szCs w:val="22"/>
        </w:rPr>
        <w:t>případně spisová značka, nebo číslo jednací</w:t>
      </w:r>
      <w:r>
        <w:rPr>
          <w:sz w:val="22"/>
          <w:szCs w:val="22"/>
        </w:rPr>
        <w:t xml:space="preserve"> dokumentu, </w:t>
      </w:r>
    </w:p>
    <w:p w:rsidR="00935A47" w:rsidRDefault="00694F6A" w:rsidP="00935A47">
      <w:pPr>
        <w:pStyle w:val="Default"/>
        <w:spacing w:after="22"/>
        <w:jc w:val="both"/>
        <w:rPr>
          <w:sz w:val="22"/>
          <w:szCs w:val="22"/>
        </w:rPr>
      </w:pPr>
      <w:r>
        <w:rPr>
          <w:sz w:val="22"/>
          <w:szCs w:val="22"/>
        </w:rPr>
        <w:lastRenderedPageBreak/>
        <w:t>b</w:t>
      </w:r>
      <w:r w:rsidR="00935A47">
        <w:rPr>
          <w:sz w:val="22"/>
          <w:szCs w:val="22"/>
        </w:rPr>
        <w:t xml:space="preserve">) datum doručení dokumentu MKP, a stanoví-li tak jiný právní předpis, datum vytvoření dokumentu MKP; datem vytvoření dokumentu se rozumí datum jeho zaevidování v evidenci dokumentů, </w:t>
      </w:r>
    </w:p>
    <w:p w:rsidR="00713947" w:rsidRDefault="00694F6A" w:rsidP="00935A47">
      <w:pPr>
        <w:pStyle w:val="Default"/>
        <w:spacing w:after="22"/>
        <w:jc w:val="both"/>
        <w:rPr>
          <w:sz w:val="22"/>
          <w:szCs w:val="22"/>
        </w:rPr>
      </w:pPr>
      <w:r>
        <w:rPr>
          <w:sz w:val="22"/>
          <w:szCs w:val="22"/>
        </w:rPr>
        <w:t>c</w:t>
      </w:r>
      <w:r w:rsidR="00935A47">
        <w:rPr>
          <w:sz w:val="22"/>
          <w:szCs w:val="22"/>
        </w:rPr>
        <w:t>) údaje o odesílateli</w:t>
      </w:r>
    </w:p>
    <w:p w:rsidR="00935A47" w:rsidRDefault="00694F6A" w:rsidP="00935A47">
      <w:pPr>
        <w:pStyle w:val="Default"/>
        <w:spacing w:after="22"/>
        <w:jc w:val="both"/>
        <w:rPr>
          <w:sz w:val="22"/>
          <w:szCs w:val="22"/>
        </w:rPr>
      </w:pPr>
      <w:r>
        <w:rPr>
          <w:sz w:val="22"/>
          <w:szCs w:val="22"/>
        </w:rPr>
        <w:t>d</w:t>
      </w:r>
      <w:r w:rsidR="002D36A5">
        <w:rPr>
          <w:sz w:val="22"/>
          <w:szCs w:val="22"/>
        </w:rPr>
        <w:t>) spisová značka, nebo jednací číslo</w:t>
      </w:r>
      <w:r w:rsidR="00935A47">
        <w:rPr>
          <w:sz w:val="22"/>
          <w:szCs w:val="22"/>
        </w:rPr>
        <w:t xml:space="preserve"> dokumentu z evidence</w:t>
      </w:r>
      <w:r w:rsidR="002D36A5">
        <w:rPr>
          <w:sz w:val="22"/>
          <w:szCs w:val="22"/>
        </w:rPr>
        <w:t xml:space="preserve"> dokumentů odesílatele, je-li jimi</w:t>
      </w:r>
      <w:r w:rsidR="00935A47">
        <w:rPr>
          <w:sz w:val="22"/>
          <w:szCs w:val="22"/>
        </w:rPr>
        <w:t xml:space="preserve"> dokument označen, </w:t>
      </w:r>
      <w:r>
        <w:rPr>
          <w:sz w:val="22"/>
          <w:szCs w:val="22"/>
        </w:rPr>
        <w:t>pokud je tohoto třeba,</w:t>
      </w:r>
    </w:p>
    <w:p w:rsidR="00935A47" w:rsidRDefault="00694F6A" w:rsidP="00935A47">
      <w:pPr>
        <w:pStyle w:val="Default"/>
        <w:spacing w:after="22"/>
        <w:jc w:val="both"/>
        <w:rPr>
          <w:sz w:val="22"/>
          <w:szCs w:val="22"/>
        </w:rPr>
      </w:pPr>
      <w:r>
        <w:rPr>
          <w:sz w:val="22"/>
          <w:szCs w:val="22"/>
        </w:rPr>
        <w:t>e</w:t>
      </w:r>
      <w:r w:rsidR="00935A47">
        <w:rPr>
          <w:sz w:val="22"/>
          <w:szCs w:val="22"/>
        </w:rPr>
        <w:t xml:space="preserve">) počet listů dokumentu v analogové podobě, počet listů nebo počet svazků jeho příloh v listinné podobě; u příloh v nelistinné podobě, s výjimkou příloh v digitální podobě, jejich počet a druh; u dokumentu v digitální podobě počet příloh, </w:t>
      </w:r>
    </w:p>
    <w:p w:rsidR="00935A47" w:rsidRDefault="00694F6A" w:rsidP="00935A47">
      <w:pPr>
        <w:pStyle w:val="Default"/>
        <w:spacing w:after="22"/>
        <w:jc w:val="both"/>
        <w:rPr>
          <w:sz w:val="22"/>
          <w:szCs w:val="22"/>
        </w:rPr>
      </w:pPr>
      <w:r>
        <w:rPr>
          <w:sz w:val="22"/>
          <w:szCs w:val="22"/>
        </w:rPr>
        <w:t>f</w:t>
      </w:r>
      <w:r w:rsidR="00935A47">
        <w:rPr>
          <w:sz w:val="22"/>
          <w:szCs w:val="22"/>
        </w:rPr>
        <w:t xml:space="preserve">) stručný obsah dokumentu, </w:t>
      </w:r>
    </w:p>
    <w:p w:rsidR="00935A47" w:rsidRDefault="00694F6A" w:rsidP="00935A47">
      <w:pPr>
        <w:pStyle w:val="Default"/>
        <w:spacing w:after="22"/>
        <w:jc w:val="both"/>
        <w:rPr>
          <w:sz w:val="22"/>
          <w:szCs w:val="22"/>
        </w:rPr>
      </w:pPr>
      <w:r>
        <w:rPr>
          <w:sz w:val="22"/>
          <w:szCs w:val="22"/>
        </w:rPr>
        <w:t>g</w:t>
      </w:r>
      <w:r w:rsidR="00935A47">
        <w:rPr>
          <w:sz w:val="22"/>
          <w:szCs w:val="22"/>
        </w:rPr>
        <w:t xml:space="preserve">) jméno a příjmení osoby, které byl dokument přidělen k vyřízení, </w:t>
      </w:r>
    </w:p>
    <w:p w:rsidR="00935A47" w:rsidRDefault="00694F6A" w:rsidP="00935A47">
      <w:pPr>
        <w:pStyle w:val="Default"/>
        <w:spacing w:after="22"/>
        <w:jc w:val="both"/>
        <w:rPr>
          <w:sz w:val="22"/>
          <w:szCs w:val="22"/>
        </w:rPr>
      </w:pPr>
      <w:r>
        <w:rPr>
          <w:sz w:val="22"/>
          <w:szCs w:val="22"/>
        </w:rPr>
        <w:t>h</w:t>
      </w:r>
      <w:r w:rsidR="00935A47">
        <w:rPr>
          <w:sz w:val="22"/>
          <w:szCs w:val="22"/>
        </w:rPr>
        <w:t xml:space="preserve">) způsob vyřízení, </w:t>
      </w:r>
    </w:p>
    <w:p w:rsidR="00935A47" w:rsidRDefault="00694F6A" w:rsidP="00935A47">
      <w:pPr>
        <w:pStyle w:val="Default"/>
        <w:spacing w:after="22"/>
        <w:jc w:val="both"/>
        <w:rPr>
          <w:sz w:val="22"/>
          <w:szCs w:val="22"/>
        </w:rPr>
      </w:pPr>
      <w:r>
        <w:rPr>
          <w:sz w:val="22"/>
          <w:szCs w:val="22"/>
        </w:rPr>
        <w:t>i</w:t>
      </w:r>
      <w:r w:rsidR="00935A47">
        <w:rPr>
          <w:sz w:val="22"/>
          <w:szCs w:val="22"/>
        </w:rPr>
        <w:t xml:space="preserve">) datum uzavření věci (celého spisu) a uložení dokumentů jejich předáním do spisovny; </w:t>
      </w:r>
    </w:p>
    <w:p w:rsidR="00935A47" w:rsidRDefault="00694F6A" w:rsidP="00935A47">
      <w:pPr>
        <w:pStyle w:val="Default"/>
        <w:spacing w:after="22"/>
        <w:jc w:val="both"/>
        <w:rPr>
          <w:sz w:val="22"/>
          <w:szCs w:val="22"/>
        </w:rPr>
      </w:pPr>
      <w:r>
        <w:rPr>
          <w:sz w:val="22"/>
          <w:szCs w:val="22"/>
        </w:rPr>
        <w:t>j</w:t>
      </w:r>
      <w:r w:rsidR="00935A47">
        <w:rPr>
          <w:sz w:val="22"/>
          <w:szCs w:val="22"/>
        </w:rPr>
        <w:t>) spisový znak (výběr věcné skupiny ze spisového a skartačního plánu)</w:t>
      </w:r>
      <w:r w:rsidR="008934CB">
        <w:rPr>
          <w:sz w:val="22"/>
          <w:szCs w:val="22"/>
        </w:rPr>
        <w:t>lze určit</w:t>
      </w:r>
      <w:r w:rsidR="00935A47">
        <w:rPr>
          <w:sz w:val="22"/>
          <w:szCs w:val="22"/>
        </w:rPr>
        <w:t xml:space="preserve">, skartační režim (skartační znak a skartační lhůtu dokumentu), </w:t>
      </w:r>
    </w:p>
    <w:p w:rsidR="00935A47" w:rsidRDefault="00694F6A" w:rsidP="00935A47">
      <w:pPr>
        <w:pStyle w:val="Default"/>
        <w:spacing w:after="22"/>
        <w:jc w:val="both"/>
        <w:rPr>
          <w:sz w:val="22"/>
          <w:szCs w:val="22"/>
        </w:rPr>
      </w:pPr>
      <w:r>
        <w:rPr>
          <w:sz w:val="22"/>
          <w:szCs w:val="22"/>
        </w:rPr>
        <w:t>k</w:t>
      </w:r>
      <w:r w:rsidR="00935A47">
        <w:rPr>
          <w:sz w:val="22"/>
          <w:szCs w:val="22"/>
        </w:rPr>
        <w:t>) záznam o vyřazení dokumentu</w:t>
      </w:r>
      <w:r w:rsidR="002D36A5">
        <w:rPr>
          <w:sz w:val="22"/>
          <w:szCs w:val="22"/>
        </w:rPr>
        <w:t>.</w:t>
      </w:r>
      <w:r w:rsidR="00935A47">
        <w:rPr>
          <w:sz w:val="22"/>
          <w:szCs w:val="22"/>
        </w:rPr>
        <w:t xml:space="preserve"> </w:t>
      </w:r>
    </w:p>
    <w:p w:rsidR="00935A47" w:rsidRDefault="00935A47" w:rsidP="00935A47">
      <w:pPr>
        <w:pStyle w:val="Default"/>
        <w:spacing w:after="22"/>
        <w:jc w:val="both"/>
        <w:rPr>
          <w:sz w:val="22"/>
          <w:szCs w:val="22"/>
        </w:rPr>
      </w:pPr>
      <w:r>
        <w:rPr>
          <w:sz w:val="22"/>
          <w:szCs w:val="22"/>
        </w:rPr>
        <w:t xml:space="preserve">(5) V samostatné evidenci dokumentů se vždy uvedou údaje dle odst. 4. písm. a) až h) tohoto článku. </w:t>
      </w:r>
    </w:p>
    <w:p w:rsidR="00935A47" w:rsidRDefault="00935A47" w:rsidP="00935A47">
      <w:pPr>
        <w:pStyle w:val="Default"/>
        <w:spacing w:after="22"/>
        <w:jc w:val="both"/>
        <w:rPr>
          <w:sz w:val="22"/>
          <w:szCs w:val="22"/>
        </w:rPr>
      </w:pPr>
      <w:r>
        <w:rPr>
          <w:sz w:val="22"/>
          <w:szCs w:val="22"/>
        </w:rPr>
        <w:t>(6) Prvotní evidenci doručených dokumentů</w:t>
      </w:r>
      <w:r w:rsidR="00B36056">
        <w:rPr>
          <w:sz w:val="22"/>
          <w:szCs w:val="22"/>
        </w:rPr>
        <w:t xml:space="preserve"> provádí pověřený pracovník MKP</w:t>
      </w:r>
      <w:r w:rsidR="002D36A5">
        <w:rPr>
          <w:sz w:val="22"/>
          <w:szCs w:val="22"/>
        </w:rPr>
        <w:t xml:space="preserve"> </w:t>
      </w:r>
      <w:r>
        <w:rPr>
          <w:sz w:val="22"/>
          <w:szCs w:val="22"/>
        </w:rPr>
        <w:t xml:space="preserve">zpravidla v rozsahu písm. a) až h). Úplnou evidenci dokumentů provádí zpracovatel, jemuž je doručený dokument přidělen k vyřízení, nebo u něhož byl vytvořen dokument vlastní. </w:t>
      </w:r>
    </w:p>
    <w:p w:rsidR="002D36A5" w:rsidRPr="00713947" w:rsidRDefault="00935A47" w:rsidP="007F1E5F">
      <w:pPr>
        <w:pStyle w:val="Default"/>
        <w:spacing w:after="22"/>
        <w:jc w:val="both"/>
        <w:rPr>
          <w:color w:val="FF0000"/>
          <w:sz w:val="22"/>
          <w:szCs w:val="22"/>
        </w:rPr>
      </w:pPr>
      <w:r>
        <w:rPr>
          <w:sz w:val="22"/>
          <w:szCs w:val="22"/>
        </w:rPr>
        <w:t xml:space="preserve">(7) Záznamy v evidenci dokumentů jsou vedeny automaticky v časovém pořadí podle svého vzniku a jsou k nim postupně vkládány další údaje, čímž vzniká jednotný systém úplné evidence dokumentů MKP. Pořadová čísla dokumentů tvoří jednotnou číselnou řadu, která začíná číslem 1 a je složena z celých kladných čísel nepřetržitě po sobě jdoucích. Číselná řada je vedena od prvního dne kalendářního roku do posledního </w:t>
      </w:r>
      <w:r w:rsidRPr="00C10F5C">
        <w:rPr>
          <w:color w:val="000000" w:themeColor="text1"/>
          <w:sz w:val="22"/>
          <w:szCs w:val="22"/>
        </w:rPr>
        <w:t xml:space="preserve">dne kalendářního roku. </w:t>
      </w:r>
    </w:p>
    <w:p w:rsidR="007F1E5F" w:rsidRDefault="002D36A5" w:rsidP="007F1E5F">
      <w:pPr>
        <w:pStyle w:val="Default"/>
      </w:pPr>
      <w:r>
        <w:rPr>
          <w:sz w:val="22"/>
          <w:szCs w:val="22"/>
        </w:rPr>
        <w:t xml:space="preserve"> </w:t>
      </w:r>
      <w:r w:rsidR="00F34344">
        <w:rPr>
          <w:sz w:val="22"/>
          <w:szCs w:val="22"/>
        </w:rPr>
        <w:t>(8</w:t>
      </w:r>
      <w:r w:rsidR="00935A47">
        <w:rPr>
          <w:sz w:val="22"/>
          <w:szCs w:val="22"/>
        </w:rPr>
        <w:t>) Dokumentu evidovanému v samostatné evidenci dokumentů je přiděleno evidenční číslo ze samostatné evidence dokumentů. Evidenční číslo ze samostatné evidence</w:t>
      </w:r>
      <w:r w:rsidR="007F1E5F">
        <w:rPr>
          <w:sz w:val="22"/>
          <w:szCs w:val="22"/>
        </w:rPr>
        <w:t xml:space="preserve">  dokumentů musí splňovat minimálně po</w:t>
      </w:r>
      <w:r w:rsidR="007D13C8">
        <w:rPr>
          <w:sz w:val="22"/>
          <w:szCs w:val="22"/>
        </w:rPr>
        <w:t>dmínky stanovené pro</w:t>
      </w:r>
      <w:r w:rsidR="007F1E5F">
        <w:rPr>
          <w:sz w:val="22"/>
          <w:szCs w:val="22"/>
        </w:rPr>
        <w:t xml:space="preserve"> identifikátor. </w:t>
      </w:r>
    </w:p>
    <w:p w:rsidR="007F1E5F" w:rsidRDefault="00F34344" w:rsidP="007F1E5F">
      <w:pPr>
        <w:pStyle w:val="Default"/>
        <w:jc w:val="both"/>
        <w:rPr>
          <w:sz w:val="22"/>
          <w:szCs w:val="22"/>
        </w:rPr>
      </w:pPr>
      <w:r>
        <w:rPr>
          <w:sz w:val="22"/>
          <w:szCs w:val="22"/>
        </w:rPr>
        <w:t>(9</w:t>
      </w:r>
      <w:r w:rsidR="007F1E5F">
        <w:rPr>
          <w:sz w:val="22"/>
          <w:szCs w:val="22"/>
        </w:rPr>
        <w:t xml:space="preserve">) Zápisy v evidenci dokumentů jsou vedeny trvalým způsobem. Chybné zápisy nelze vymazat, jen stornovat a zůstávají čitelné. Opravy v tiskových sestavách elektronických evidencí dokumentů a dalších evidenčních pomůcek nejsou přípustné, pokud nebyly předtím provedeny předepsaným způsobem v elektronické evidenci. </w:t>
      </w:r>
    </w:p>
    <w:p w:rsidR="00713947" w:rsidRDefault="00713947" w:rsidP="007F1E5F">
      <w:pPr>
        <w:pStyle w:val="Default"/>
        <w:jc w:val="center"/>
        <w:rPr>
          <w:b/>
          <w:bCs/>
        </w:rPr>
      </w:pPr>
    </w:p>
    <w:p w:rsidR="007F1E5F" w:rsidRPr="00F97389" w:rsidRDefault="007F1E5F" w:rsidP="007F1E5F">
      <w:pPr>
        <w:pStyle w:val="Default"/>
        <w:jc w:val="center"/>
      </w:pPr>
      <w:r w:rsidRPr="00F97389">
        <w:rPr>
          <w:b/>
          <w:bCs/>
        </w:rPr>
        <w:t>Č</w:t>
      </w:r>
      <w:r w:rsidR="00F97389">
        <w:rPr>
          <w:b/>
          <w:bCs/>
        </w:rPr>
        <w:t>lánek 5</w:t>
      </w:r>
    </w:p>
    <w:p w:rsidR="007F1E5F" w:rsidRPr="00F97389" w:rsidRDefault="007F1E5F" w:rsidP="007F1E5F">
      <w:pPr>
        <w:pStyle w:val="Default"/>
        <w:jc w:val="center"/>
      </w:pPr>
      <w:r w:rsidRPr="00F97389">
        <w:rPr>
          <w:b/>
          <w:bCs/>
        </w:rPr>
        <w:t>Rozdělování a oběh</w:t>
      </w:r>
    </w:p>
    <w:p w:rsidR="00F34344" w:rsidRDefault="007F1E5F" w:rsidP="00CE26AF">
      <w:pPr>
        <w:pStyle w:val="Default"/>
        <w:jc w:val="both"/>
        <w:rPr>
          <w:sz w:val="22"/>
          <w:szCs w:val="22"/>
        </w:rPr>
      </w:pPr>
      <w:r>
        <w:rPr>
          <w:sz w:val="22"/>
          <w:szCs w:val="22"/>
        </w:rPr>
        <w:t>(1)</w:t>
      </w:r>
      <w:r w:rsidR="00F34344">
        <w:rPr>
          <w:sz w:val="22"/>
          <w:szCs w:val="22"/>
        </w:rPr>
        <w:t xml:space="preserve"> </w:t>
      </w:r>
      <w:r>
        <w:rPr>
          <w:sz w:val="22"/>
          <w:szCs w:val="22"/>
        </w:rPr>
        <w:t>Přidělování a postupování dokumentů k dalšímu vyřízení musí být pružné, rychlé</w:t>
      </w:r>
      <w:r w:rsidR="007D13C8">
        <w:rPr>
          <w:sz w:val="22"/>
          <w:szCs w:val="22"/>
        </w:rPr>
        <w:t xml:space="preserve"> a hospodárné. </w:t>
      </w:r>
    </w:p>
    <w:p w:rsidR="007F1E5F" w:rsidRDefault="00F34344" w:rsidP="00CE26AF">
      <w:pPr>
        <w:pStyle w:val="Default"/>
        <w:jc w:val="both"/>
        <w:rPr>
          <w:sz w:val="22"/>
          <w:szCs w:val="22"/>
        </w:rPr>
      </w:pPr>
      <w:r>
        <w:rPr>
          <w:sz w:val="22"/>
          <w:szCs w:val="22"/>
        </w:rPr>
        <w:t xml:space="preserve">(2) </w:t>
      </w:r>
      <w:r w:rsidR="007F1E5F">
        <w:rPr>
          <w:sz w:val="22"/>
          <w:szCs w:val="22"/>
        </w:rPr>
        <w:t>Rozdělování doručených dokumentů</w:t>
      </w:r>
      <w:r w:rsidR="00B36056">
        <w:rPr>
          <w:sz w:val="22"/>
          <w:szCs w:val="22"/>
        </w:rPr>
        <w:t xml:space="preserve"> provádí pověřený pracovník MKP</w:t>
      </w:r>
      <w:r w:rsidR="007F1E5F">
        <w:rPr>
          <w:sz w:val="22"/>
          <w:szCs w:val="22"/>
        </w:rPr>
        <w:t xml:space="preserve"> podle působnosti jednotlivých pracovišť MKP. </w:t>
      </w:r>
    </w:p>
    <w:p w:rsidR="007F1E5F" w:rsidRDefault="007F1E5F" w:rsidP="00CE26AF">
      <w:pPr>
        <w:pStyle w:val="Default"/>
        <w:jc w:val="both"/>
      </w:pPr>
      <w:r>
        <w:rPr>
          <w:sz w:val="22"/>
          <w:szCs w:val="22"/>
        </w:rPr>
        <w:t>(3) Pokud z povahy doručeného dokumentu není zřejmé, které pracoviště MKP je příslušné k jeho vyřízení, rozhodne o přidělení dokumentu k vyřízení</w:t>
      </w:r>
      <w:r w:rsidR="00B36056">
        <w:rPr>
          <w:sz w:val="22"/>
          <w:szCs w:val="22"/>
        </w:rPr>
        <w:t xml:space="preserve"> </w:t>
      </w:r>
      <w:r w:rsidR="00713947">
        <w:rPr>
          <w:sz w:val="22"/>
          <w:szCs w:val="22"/>
        </w:rPr>
        <w:t xml:space="preserve">vedení MKP, nebo </w:t>
      </w:r>
      <w:r w:rsidR="00B36056">
        <w:rPr>
          <w:sz w:val="22"/>
          <w:szCs w:val="22"/>
        </w:rPr>
        <w:t xml:space="preserve"> v těchto otázkách,  pověřený pracovník</w:t>
      </w:r>
      <w:r>
        <w:rPr>
          <w:sz w:val="22"/>
          <w:szCs w:val="22"/>
        </w:rPr>
        <w:t xml:space="preserve">. </w:t>
      </w:r>
    </w:p>
    <w:p w:rsidR="007F1E5F" w:rsidRPr="00C10F5C" w:rsidRDefault="007F1E5F" w:rsidP="00CE26AF">
      <w:pPr>
        <w:pStyle w:val="Default"/>
        <w:jc w:val="both"/>
        <w:rPr>
          <w:color w:val="000000" w:themeColor="text1"/>
          <w:sz w:val="22"/>
          <w:szCs w:val="22"/>
        </w:rPr>
      </w:pPr>
      <w:r>
        <w:rPr>
          <w:sz w:val="22"/>
          <w:szCs w:val="22"/>
        </w:rPr>
        <w:t xml:space="preserve">(4) </w:t>
      </w:r>
      <w:r w:rsidRPr="00C10F5C">
        <w:rPr>
          <w:color w:val="000000" w:themeColor="text1"/>
          <w:sz w:val="22"/>
          <w:szCs w:val="22"/>
        </w:rPr>
        <w:t>Zaevidované dokument</w:t>
      </w:r>
      <w:r w:rsidR="00B36056" w:rsidRPr="00C10F5C">
        <w:rPr>
          <w:color w:val="000000" w:themeColor="text1"/>
          <w:sz w:val="22"/>
          <w:szCs w:val="22"/>
        </w:rPr>
        <w:t>y zůstávají uloženy ve spisovně</w:t>
      </w:r>
      <w:r w:rsidRPr="00C10F5C">
        <w:rPr>
          <w:color w:val="000000" w:themeColor="text1"/>
          <w:sz w:val="22"/>
          <w:szCs w:val="22"/>
        </w:rPr>
        <w:t xml:space="preserve"> MKP. Ostatní dokumenty nepodléhající spisové službě, zůstávají nadále přip</w:t>
      </w:r>
      <w:r w:rsidR="00B36056" w:rsidRPr="00C10F5C">
        <w:rPr>
          <w:color w:val="000000" w:themeColor="text1"/>
          <w:sz w:val="22"/>
          <w:szCs w:val="22"/>
        </w:rPr>
        <w:t>raveny k vyzvednutí na</w:t>
      </w:r>
      <w:r w:rsidRPr="00C10F5C">
        <w:rPr>
          <w:color w:val="000000" w:themeColor="text1"/>
          <w:sz w:val="22"/>
          <w:szCs w:val="22"/>
        </w:rPr>
        <w:t xml:space="preserve"> MKP. </w:t>
      </w:r>
    </w:p>
    <w:p w:rsidR="00F34344" w:rsidRDefault="007F1E5F" w:rsidP="00CE26AF">
      <w:pPr>
        <w:pStyle w:val="Default"/>
        <w:jc w:val="both"/>
        <w:rPr>
          <w:sz w:val="22"/>
          <w:szCs w:val="22"/>
        </w:rPr>
      </w:pPr>
      <w:r>
        <w:rPr>
          <w:sz w:val="22"/>
          <w:szCs w:val="22"/>
        </w:rPr>
        <w:t>(5) Vedouc</w:t>
      </w:r>
      <w:r w:rsidR="0045303E">
        <w:rPr>
          <w:sz w:val="22"/>
          <w:szCs w:val="22"/>
        </w:rPr>
        <w:t>í pracovník</w:t>
      </w:r>
      <w:r>
        <w:rPr>
          <w:sz w:val="22"/>
          <w:szCs w:val="22"/>
        </w:rPr>
        <w:t xml:space="preserve"> MKP musí mít operativně k dispozici informace o každém spisu, který je na jeho pracovišt</w:t>
      </w:r>
      <w:r w:rsidR="0045303E">
        <w:rPr>
          <w:sz w:val="22"/>
          <w:szCs w:val="22"/>
        </w:rPr>
        <w:t>i vyřizován. Vedoucí pracovník</w:t>
      </w:r>
      <w:r>
        <w:rPr>
          <w:sz w:val="22"/>
          <w:szCs w:val="22"/>
        </w:rPr>
        <w:t xml:space="preserve"> MKP nebo jím pověř</w:t>
      </w:r>
      <w:r w:rsidR="00396971">
        <w:rPr>
          <w:sz w:val="22"/>
          <w:szCs w:val="22"/>
        </w:rPr>
        <w:t xml:space="preserve">ený zástupce přidělí </w:t>
      </w:r>
      <w:r>
        <w:rPr>
          <w:sz w:val="22"/>
          <w:szCs w:val="22"/>
        </w:rPr>
        <w:t>dokument podle obsahu k vyřízení té org</w:t>
      </w:r>
      <w:r w:rsidR="0045303E">
        <w:rPr>
          <w:sz w:val="22"/>
          <w:szCs w:val="22"/>
        </w:rPr>
        <w:t>anizační jednotce nebo tomu pracovníkovi</w:t>
      </w:r>
      <w:r>
        <w:rPr>
          <w:sz w:val="22"/>
          <w:szCs w:val="22"/>
        </w:rPr>
        <w:t xml:space="preserve"> MKP, do jehož kompetence věcně patří. Přidělení a případné změny zpracovatele jsou zaznamenány v příslušné evidenci</w:t>
      </w:r>
      <w:r w:rsidR="00F34344">
        <w:rPr>
          <w:sz w:val="22"/>
          <w:szCs w:val="22"/>
        </w:rPr>
        <w:t>.</w:t>
      </w:r>
    </w:p>
    <w:p w:rsidR="007F1E5F" w:rsidRDefault="0045303E" w:rsidP="00CE26AF">
      <w:pPr>
        <w:pStyle w:val="Default"/>
        <w:jc w:val="both"/>
        <w:rPr>
          <w:sz w:val="22"/>
          <w:szCs w:val="22"/>
        </w:rPr>
      </w:pPr>
      <w:r>
        <w:rPr>
          <w:sz w:val="22"/>
          <w:szCs w:val="22"/>
        </w:rPr>
        <w:t>6) Zjistí-li pracovník</w:t>
      </w:r>
      <w:r w:rsidR="007F1E5F">
        <w:rPr>
          <w:sz w:val="22"/>
          <w:szCs w:val="22"/>
        </w:rPr>
        <w:t xml:space="preserve"> MKP: </w:t>
      </w:r>
    </w:p>
    <w:p w:rsidR="007F1E5F" w:rsidRDefault="007F1E5F" w:rsidP="00CE26AF">
      <w:pPr>
        <w:pStyle w:val="Default"/>
        <w:numPr>
          <w:ilvl w:val="0"/>
          <w:numId w:val="1"/>
        </w:numPr>
        <w:jc w:val="both"/>
        <w:rPr>
          <w:sz w:val="22"/>
          <w:szCs w:val="22"/>
        </w:rPr>
      </w:pPr>
      <w:r>
        <w:rPr>
          <w:sz w:val="22"/>
          <w:szCs w:val="22"/>
        </w:rPr>
        <w:t>že dokument (spis) patří do obo</w:t>
      </w:r>
      <w:r w:rsidR="0045303E">
        <w:rPr>
          <w:sz w:val="22"/>
          <w:szCs w:val="22"/>
        </w:rPr>
        <w:t>ru působnosti jiného pracovníka</w:t>
      </w:r>
      <w:r>
        <w:rPr>
          <w:sz w:val="22"/>
          <w:szCs w:val="22"/>
        </w:rPr>
        <w:t xml:space="preserve"> MKP v rámci vlastního pracoviště, postoupí (předá) dokument (spis) p</w:t>
      </w:r>
      <w:r w:rsidR="0045303E">
        <w:rPr>
          <w:sz w:val="22"/>
          <w:szCs w:val="22"/>
        </w:rPr>
        <w:t>o dohodě s vedoucím pracovníkem</w:t>
      </w:r>
      <w:r w:rsidR="00F34344">
        <w:rPr>
          <w:sz w:val="22"/>
          <w:szCs w:val="22"/>
        </w:rPr>
        <w:t xml:space="preserve"> MKP </w:t>
      </w:r>
      <w:r w:rsidR="0045303E">
        <w:rPr>
          <w:sz w:val="22"/>
          <w:szCs w:val="22"/>
        </w:rPr>
        <w:t xml:space="preserve"> příslušnému pracovníkovi</w:t>
      </w:r>
      <w:r>
        <w:rPr>
          <w:sz w:val="22"/>
          <w:szCs w:val="22"/>
        </w:rPr>
        <w:t xml:space="preserve">, </w:t>
      </w:r>
    </w:p>
    <w:p w:rsidR="00F34344" w:rsidRDefault="007F1E5F" w:rsidP="00CE26AF">
      <w:pPr>
        <w:pStyle w:val="Default"/>
        <w:numPr>
          <w:ilvl w:val="0"/>
          <w:numId w:val="1"/>
        </w:numPr>
        <w:spacing w:after="22"/>
        <w:jc w:val="both"/>
        <w:rPr>
          <w:sz w:val="22"/>
          <w:szCs w:val="22"/>
        </w:rPr>
      </w:pPr>
      <w:r w:rsidRPr="00F34344">
        <w:rPr>
          <w:sz w:val="22"/>
          <w:szCs w:val="22"/>
        </w:rPr>
        <w:lastRenderedPageBreak/>
        <w:t xml:space="preserve">že dokument (spis) </w:t>
      </w:r>
      <w:proofErr w:type="gramStart"/>
      <w:r w:rsidRPr="00F34344">
        <w:rPr>
          <w:sz w:val="22"/>
          <w:szCs w:val="22"/>
        </w:rPr>
        <w:t>patří</w:t>
      </w:r>
      <w:proofErr w:type="gramEnd"/>
      <w:r w:rsidRPr="00F34344">
        <w:rPr>
          <w:sz w:val="22"/>
          <w:szCs w:val="22"/>
        </w:rPr>
        <w:t xml:space="preserve"> do oboru působnosti jiného pracoviště MKP</w:t>
      </w:r>
      <w:r w:rsidR="00F34344" w:rsidRPr="00F34344">
        <w:rPr>
          <w:sz w:val="22"/>
          <w:szCs w:val="22"/>
        </w:rPr>
        <w:t xml:space="preserve"> </w:t>
      </w:r>
      <w:proofErr w:type="gramStart"/>
      <w:r w:rsidR="00F34344">
        <w:rPr>
          <w:sz w:val="22"/>
          <w:szCs w:val="22"/>
        </w:rPr>
        <w:t>postoupí</w:t>
      </w:r>
      <w:proofErr w:type="gramEnd"/>
      <w:r w:rsidR="00F34344">
        <w:rPr>
          <w:sz w:val="22"/>
          <w:szCs w:val="22"/>
        </w:rPr>
        <w:t xml:space="preserve"> (předá) dokument (spis) jinému pracovišti,</w:t>
      </w:r>
    </w:p>
    <w:p w:rsidR="007F1E5F" w:rsidRPr="00F34344" w:rsidRDefault="007F1E5F" w:rsidP="00CE26AF">
      <w:pPr>
        <w:pStyle w:val="Default"/>
        <w:numPr>
          <w:ilvl w:val="0"/>
          <w:numId w:val="1"/>
        </w:numPr>
        <w:spacing w:after="22"/>
        <w:jc w:val="both"/>
        <w:rPr>
          <w:sz w:val="22"/>
          <w:szCs w:val="22"/>
        </w:rPr>
      </w:pPr>
      <w:r w:rsidRPr="00F34344">
        <w:rPr>
          <w:sz w:val="22"/>
          <w:szCs w:val="22"/>
        </w:rPr>
        <w:t>že dokument (spis) věcně a místně nepřísluší MKP, bezodkladně jej po</w:t>
      </w:r>
      <w:r w:rsidR="004A7B30" w:rsidRPr="00F34344">
        <w:rPr>
          <w:sz w:val="22"/>
          <w:szCs w:val="22"/>
        </w:rPr>
        <w:t xml:space="preserve">stoupí (odešle) určenému adresátovi, </w:t>
      </w:r>
    </w:p>
    <w:p w:rsidR="007F1E5F" w:rsidRDefault="007F1E5F" w:rsidP="00F34344">
      <w:pPr>
        <w:pStyle w:val="Default"/>
        <w:numPr>
          <w:ilvl w:val="0"/>
          <w:numId w:val="1"/>
        </w:numPr>
        <w:spacing w:after="22"/>
        <w:jc w:val="both"/>
        <w:rPr>
          <w:sz w:val="22"/>
          <w:szCs w:val="22"/>
        </w:rPr>
      </w:pPr>
      <w:r>
        <w:rPr>
          <w:sz w:val="22"/>
          <w:szCs w:val="22"/>
        </w:rPr>
        <w:t>že dokument (spis) nepatří do jeho působnosti a konečného příjemce není schopen ident</w:t>
      </w:r>
      <w:r w:rsidR="004A7B30">
        <w:rPr>
          <w:sz w:val="22"/>
          <w:szCs w:val="22"/>
        </w:rPr>
        <w:t>ifikovat, bezodkladně odešle</w:t>
      </w:r>
      <w:r>
        <w:rPr>
          <w:sz w:val="22"/>
          <w:szCs w:val="22"/>
        </w:rPr>
        <w:t xml:space="preserve"> dokument zpět </w:t>
      </w:r>
      <w:r w:rsidR="004A7B30">
        <w:rPr>
          <w:sz w:val="22"/>
          <w:szCs w:val="22"/>
        </w:rPr>
        <w:t>odesílateli,</w:t>
      </w:r>
      <w:r>
        <w:rPr>
          <w:sz w:val="22"/>
          <w:szCs w:val="22"/>
        </w:rPr>
        <w:t xml:space="preserve"> </w:t>
      </w:r>
      <w:r w:rsidRPr="00F34344">
        <w:rPr>
          <w:sz w:val="22"/>
          <w:szCs w:val="22"/>
        </w:rPr>
        <w:t xml:space="preserve"> </w:t>
      </w:r>
      <w:bookmarkStart w:id="0" w:name="_GoBack"/>
      <w:bookmarkEnd w:id="0"/>
    </w:p>
    <w:p w:rsidR="00C10F5C" w:rsidRPr="004310AB" w:rsidRDefault="00C10F5C" w:rsidP="00F34344">
      <w:pPr>
        <w:pStyle w:val="Default"/>
        <w:numPr>
          <w:ilvl w:val="0"/>
          <w:numId w:val="1"/>
        </w:numPr>
        <w:spacing w:after="22"/>
        <w:jc w:val="both"/>
        <w:rPr>
          <w:color w:val="auto"/>
          <w:sz w:val="22"/>
          <w:szCs w:val="22"/>
        </w:rPr>
      </w:pPr>
      <w:r>
        <w:rPr>
          <w:sz w:val="22"/>
          <w:szCs w:val="22"/>
        </w:rPr>
        <w:t xml:space="preserve">ve všech těchto činnostech se pracovníci řídí </w:t>
      </w:r>
      <w:r w:rsidRPr="004310AB">
        <w:rPr>
          <w:color w:val="auto"/>
          <w:sz w:val="22"/>
          <w:szCs w:val="22"/>
        </w:rPr>
        <w:t xml:space="preserve">směrnicemi GDPR č. 1 </w:t>
      </w:r>
      <w:r w:rsidR="004310AB" w:rsidRPr="004310AB">
        <w:rPr>
          <w:color w:val="auto"/>
          <w:sz w:val="22"/>
          <w:szCs w:val="22"/>
        </w:rPr>
        <w:t>– 8.</w:t>
      </w:r>
    </w:p>
    <w:p w:rsidR="00713947" w:rsidRDefault="007F1E5F" w:rsidP="00CE26AF">
      <w:pPr>
        <w:pStyle w:val="Default"/>
        <w:jc w:val="both"/>
        <w:rPr>
          <w:sz w:val="22"/>
          <w:szCs w:val="22"/>
        </w:rPr>
      </w:pPr>
      <w:r>
        <w:rPr>
          <w:sz w:val="22"/>
          <w:szCs w:val="22"/>
        </w:rPr>
        <w:t>(7) Nový vlastní do</w:t>
      </w:r>
      <w:r w:rsidR="00CE26AF">
        <w:rPr>
          <w:sz w:val="22"/>
          <w:szCs w:val="22"/>
        </w:rPr>
        <w:t>kument vytvořený pracovištěm MKP</w:t>
      </w:r>
      <w:r>
        <w:rPr>
          <w:sz w:val="22"/>
          <w:szCs w:val="22"/>
        </w:rPr>
        <w:t>, který je</w:t>
      </w:r>
      <w:r w:rsidR="00CE26AF">
        <w:rPr>
          <w:sz w:val="22"/>
          <w:szCs w:val="22"/>
        </w:rPr>
        <w:t xml:space="preserve"> adresován jinému </w:t>
      </w:r>
      <w:r w:rsidR="00713947">
        <w:rPr>
          <w:sz w:val="22"/>
          <w:szCs w:val="22"/>
        </w:rPr>
        <w:t>pracovníkovi</w:t>
      </w:r>
      <w:r>
        <w:rPr>
          <w:sz w:val="22"/>
          <w:szCs w:val="22"/>
        </w:rPr>
        <w:t>, se odesílá v analogové nebo digitální podobě. Pokud je v analogové podobě, zajistí se jeho předání příslušném</w:t>
      </w:r>
      <w:r w:rsidR="00CE26AF">
        <w:rPr>
          <w:sz w:val="22"/>
          <w:szCs w:val="22"/>
        </w:rPr>
        <w:t xml:space="preserve">u </w:t>
      </w:r>
      <w:r w:rsidR="00713947">
        <w:rPr>
          <w:sz w:val="22"/>
          <w:szCs w:val="22"/>
        </w:rPr>
        <w:t>pracovníkovi</w:t>
      </w:r>
      <w:r w:rsidR="00CE26AF">
        <w:rPr>
          <w:sz w:val="22"/>
          <w:szCs w:val="22"/>
        </w:rPr>
        <w:t xml:space="preserve"> MKP</w:t>
      </w:r>
      <w:r w:rsidR="00F34344">
        <w:rPr>
          <w:sz w:val="22"/>
          <w:szCs w:val="22"/>
        </w:rPr>
        <w:t xml:space="preserve">, a to přímo. </w:t>
      </w:r>
    </w:p>
    <w:p w:rsidR="007F1E5F" w:rsidRDefault="007F1E5F" w:rsidP="00CE26AF">
      <w:pPr>
        <w:pStyle w:val="Default"/>
        <w:jc w:val="both"/>
        <w:rPr>
          <w:sz w:val="22"/>
          <w:szCs w:val="22"/>
        </w:rPr>
      </w:pPr>
      <w:r>
        <w:rPr>
          <w:sz w:val="22"/>
          <w:szCs w:val="22"/>
        </w:rPr>
        <w:t>(8) V době vyřizování podání je možno na základě požadavku podávajícího externího subjektu zjišťovat stav, v jakém se vyřizování nachází, tj. zejména místo, kde se dokument</w:t>
      </w:r>
      <w:r w:rsidR="00CE26AF">
        <w:rPr>
          <w:sz w:val="22"/>
          <w:szCs w:val="22"/>
        </w:rPr>
        <w:t xml:space="preserve"> nachází</w:t>
      </w:r>
      <w:r w:rsidR="0045303E">
        <w:rPr>
          <w:sz w:val="22"/>
          <w:szCs w:val="22"/>
        </w:rPr>
        <w:t xml:space="preserve"> a jméno pracovníka</w:t>
      </w:r>
      <w:r w:rsidR="00CE26AF">
        <w:rPr>
          <w:sz w:val="22"/>
          <w:szCs w:val="22"/>
        </w:rPr>
        <w:t xml:space="preserve"> MKP</w:t>
      </w:r>
      <w:r>
        <w:rPr>
          <w:sz w:val="22"/>
          <w:szCs w:val="22"/>
        </w:rPr>
        <w:t xml:space="preserve"> pověřeného vyřízením. Zjištění p</w:t>
      </w:r>
      <w:r w:rsidR="004A7B30">
        <w:rPr>
          <w:sz w:val="22"/>
          <w:szCs w:val="22"/>
        </w:rPr>
        <w:t>rovádí pověřený pracovník</w:t>
      </w:r>
      <w:r>
        <w:rPr>
          <w:sz w:val="22"/>
          <w:szCs w:val="22"/>
        </w:rPr>
        <w:t xml:space="preserve"> ve spolu</w:t>
      </w:r>
      <w:r w:rsidR="00CE26AF">
        <w:rPr>
          <w:sz w:val="22"/>
          <w:szCs w:val="22"/>
        </w:rPr>
        <w:t>práci s ostatními pracov</w:t>
      </w:r>
      <w:r w:rsidR="00713947">
        <w:rPr>
          <w:sz w:val="22"/>
          <w:szCs w:val="22"/>
        </w:rPr>
        <w:t xml:space="preserve">níky </w:t>
      </w:r>
      <w:r w:rsidR="00CE26AF">
        <w:rPr>
          <w:sz w:val="22"/>
          <w:szCs w:val="22"/>
        </w:rPr>
        <w:t>MKP</w:t>
      </w:r>
      <w:r>
        <w:rPr>
          <w:sz w:val="22"/>
          <w:szCs w:val="22"/>
        </w:rPr>
        <w:t xml:space="preserve">. </w:t>
      </w:r>
    </w:p>
    <w:p w:rsidR="003F6266" w:rsidRDefault="003F6266" w:rsidP="00CE26AF">
      <w:pPr>
        <w:pStyle w:val="Default"/>
        <w:jc w:val="both"/>
        <w:rPr>
          <w:sz w:val="22"/>
          <w:szCs w:val="22"/>
        </w:rPr>
      </w:pPr>
    </w:p>
    <w:p w:rsidR="00CE26AF" w:rsidRDefault="00CE26AF" w:rsidP="00CE26AF">
      <w:pPr>
        <w:pStyle w:val="Default"/>
        <w:jc w:val="center"/>
        <w:rPr>
          <w:sz w:val="22"/>
          <w:szCs w:val="22"/>
        </w:rPr>
      </w:pPr>
    </w:p>
    <w:p w:rsidR="007F1E5F" w:rsidRPr="00F97389" w:rsidRDefault="007F1E5F" w:rsidP="00CE26AF">
      <w:pPr>
        <w:pStyle w:val="Default"/>
        <w:jc w:val="center"/>
      </w:pPr>
      <w:r w:rsidRPr="00F97389">
        <w:rPr>
          <w:b/>
          <w:bCs/>
        </w:rPr>
        <w:t xml:space="preserve">Článek </w:t>
      </w:r>
      <w:r w:rsidR="00F97389" w:rsidRPr="00F97389">
        <w:rPr>
          <w:b/>
          <w:bCs/>
        </w:rPr>
        <w:t>6</w:t>
      </w:r>
    </w:p>
    <w:p w:rsidR="007F1E5F" w:rsidRPr="00F97389" w:rsidRDefault="007F1E5F" w:rsidP="00CE26AF">
      <w:pPr>
        <w:pStyle w:val="Default"/>
        <w:jc w:val="center"/>
      </w:pPr>
      <w:r w:rsidRPr="00F97389">
        <w:rPr>
          <w:b/>
          <w:bCs/>
        </w:rPr>
        <w:t>Tvorba spisu</w:t>
      </w:r>
    </w:p>
    <w:p w:rsidR="00CE26AF" w:rsidRPr="003F6266" w:rsidRDefault="007F1E5F" w:rsidP="00CE26AF">
      <w:pPr>
        <w:pStyle w:val="Default"/>
        <w:jc w:val="both"/>
        <w:rPr>
          <w:rFonts w:asciiTheme="minorHAnsi" w:hAnsiTheme="minorHAnsi" w:cs="Times New Roman"/>
          <w:sz w:val="22"/>
          <w:szCs w:val="22"/>
        </w:rPr>
      </w:pPr>
      <w:r>
        <w:rPr>
          <w:sz w:val="22"/>
          <w:szCs w:val="22"/>
        </w:rPr>
        <w:t xml:space="preserve">(1) Při vyřizování dokumentů se všechny dokumenty týkající se téže věci spojují ve spis. Každý iniciační dokument, k němuž je vyhotoveno vyřízení, zakládá zpravidla spis. Dokumenty v listinné podobě se </w:t>
      </w:r>
      <w:r w:rsidRPr="003F6266">
        <w:rPr>
          <w:rFonts w:asciiTheme="minorHAnsi" w:hAnsiTheme="minorHAnsi"/>
          <w:sz w:val="22"/>
          <w:szCs w:val="22"/>
        </w:rPr>
        <w:t>vzájemně spojí fyzicky, dokum</w:t>
      </w:r>
      <w:r w:rsidR="002B27DF">
        <w:rPr>
          <w:rFonts w:asciiTheme="minorHAnsi" w:hAnsiTheme="minorHAnsi"/>
          <w:sz w:val="22"/>
          <w:szCs w:val="22"/>
        </w:rPr>
        <w:t>enty v digitální podobě se</w:t>
      </w:r>
      <w:r w:rsidRPr="003F6266">
        <w:rPr>
          <w:rFonts w:asciiTheme="minorHAnsi" w:hAnsiTheme="minorHAnsi"/>
          <w:sz w:val="22"/>
          <w:szCs w:val="22"/>
        </w:rPr>
        <w:t xml:space="preserve"> vzájem</w:t>
      </w:r>
      <w:r w:rsidR="003F6266" w:rsidRPr="003F6266">
        <w:rPr>
          <w:rFonts w:asciiTheme="minorHAnsi" w:hAnsiTheme="minorHAnsi"/>
          <w:sz w:val="22"/>
          <w:szCs w:val="22"/>
        </w:rPr>
        <w:t>ně spojí prostřednictvím souborů</w:t>
      </w:r>
      <w:r w:rsidRPr="003F6266">
        <w:rPr>
          <w:rFonts w:asciiTheme="minorHAnsi" w:hAnsiTheme="minorHAnsi"/>
          <w:sz w:val="22"/>
          <w:szCs w:val="22"/>
        </w:rPr>
        <w:t xml:space="preserve">. Vzájemné </w:t>
      </w:r>
      <w:r w:rsidR="00CE26AF" w:rsidRPr="003F6266">
        <w:rPr>
          <w:rFonts w:asciiTheme="minorHAnsi" w:hAnsiTheme="minorHAnsi" w:cs="Times New Roman"/>
          <w:sz w:val="22"/>
          <w:szCs w:val="22"/>
        </w:rPr>
        <w:t>spojení dokumentu v listinné podobě a dokumentu v digitální podobě se činí pomocí odkazů.</w:t>
      </w:r>
    </w:p>
    <w:p w:rsidR="00CE26AF" w:rsidRDefault="00CE26AF" w:rsidP="00CE26AF">
      <w:pPr>
        <w:pStyle w:val="Default"/>
        <w:jc w:val="both"/>
        <w:rPr>
          <w:sz w:val="22"/>
          <w:szCs w:val="22"/>
        </w:rPr>
      </w:pPr>
      <w:r w:rsidRPr="003F6266">
        <w:rPr>
          <w:rFonts w:asciiTheme="minorHAnsi" w:hAnsiTheme="minorHAnsi"/>
          <w:sz w:val="22"/>
          <w:szCs w:val="22"/>
        </w:rPr>
        <w:t>(2) Zpracovatel vyřizující dokument ne</w:t>
      </w:r>
      <w:r w:rsidR="009E3CB7">
        <w:rPr>
          <w:rFonts w:asciiTheme="minorHAnsi" w:hAnsiTheme="minorHAnsi"/>
          <w:sz w:val="22"/>
          <w:szCs w:val="22"/>
        </w:rPr>
        <w:t>bo příslušný vedoucí pracovník</w:t>
      </w:r>
      <w:r w:rsidRPr="003F6266">
        <w:rPr>
          <w:rFonts w:asciiTheme="minorHAnsi" w:hAnsiTheme="minorHAnsi"/>
          <w:sz w:val="22"/>
          <w:szCs w:val="22"/>
        </w:rPr>
        <w:t xml:space="preserve"> MKP rozhodne o tom, zda se nové podání stane iniciačním dokumentem nového spisu nebo zda nový</w:t>
      </w:r>
      <w:r>
        <w:rPr>
          <w:sz w:val="22"/>
          <w:szCs w:val="22"/>
        </w:rPr>
        <w:t xml:space="preserve"> doručený dokument bude vložen do stávají</w:t>
      </w:r>
      <w:r w:rsidR="002977C3">
        <w:rPr>
          <w:sz w:val="22"/>
          <w:szCs w:val="22"/>
        </w:rPr>
        <w:t>cího dosud nevyřízeného</w:t>
      </w:r>
      <w:r w:rsidR="001E0DA5">
        <w:rPr>
          <w:sz w:val="22"/>
          <w:szCs w:val="22"/>
        </w:rPr>
        <w:t xml:space="preserve"> či vyřízeného</w:t>
      </w:r>
      <w:r w:rsidR="002977C3">
        <w:rPr>
          <w:sz w:val="22"/>
          <w:szCs w:val="22"/>
        </w:rPr>
        <w:t xml:space="preserve"> spisu. </w:t>
      </w:r>
      <w:r>
        <w:rPr>
          <w:sz w:val="22"/>
          <w:szCs w:val="22"/>
        </w:rPr>
        <w:t xml:space="preserve"> </w:t>
      </w:r>
    </w:p>
    <w:p w:rsidR="002112FC" w:rsidRDefault="002977C3" w:rsidP="002112FC">
      <w:pPr>
        <w:pStyle w:val="Default"/>
        <w:jc w:val="both"/>
        <w:rPr>
          <w:sz w:val="22"/>
          <w:szCs w:val="22"/>
        </w:rPr>
      </w:pPr>
      <w:r>
        <w:rPr>
          <w:sz w:val="22"/>
          <w:szCs w:val="22"/>
        </w:rPr>
        <w:t>(3) Součástí osobních</w:t>
      </w:r>
      <w:r w:rsidR="00CE26AF">
        <w:rPr>
          <w:sz w:val="22"/>
          <w:szCs w:val="22"/>
        </w:rPr>
        <w:t xml:space="preserve"> spis</w:t>
      </w:r>
      <w:r>
        <w:rPr>
          <w:sz w:val="22"/>
          <w:szCs w:val="22"/>
        </w:rPr>
        <w:t>ů</w:t>
      </w:r>
      <w:r w:rsidR="00CE26AF">
        <w:rPr>
          <w:sz w:val="22"/>
          <w:szCs w:val="22"/>
        </w:rPr>
        <w:t xml:space="preserve"> jsou podání (iniciační dokument), vyřízení, úřední záznamy, protokoly, stanoviska a vnitřní sdělení, přílohy, kopie či stejnopisy vyřízení, doručenky, sběrný arch spisu, spisová obálka a další dokumenty, které se vztahují k dané věci. </w:t>
      </w:r>
    </w:p>
    <w:p w:rsidR="002112FC" w:rsidRDefault="002112FC" w:rsidP="002112FC">
      <w:pPr>
        <w:pStyle w:val="Default"/>
        <w:jc w:val="both"/>
        <w:rPr>
          <w:sz w:val="22"/>
          <w:szCs w:val="22"/>
        </w:rPr>
      </w:pPr>
    </w:p>
    <w:p w:rsidR="00CE26AF" w:rsidRPr="00F97389" w:rsidRDefault="00CE26AF" w:rsidP="002112FC">
      <w:pPr>
        <w:pStyle w:val="Default"/>
        <w:ind w:left="3540" w:firstLine="708"/>
        <w:jc w:val="both"/>
      </w:pPr>
      <w:r w:rsidRPr="00F97389">
        <w:rPr>
          <w:b/>
          <w:bCs/>
        </w:rPr>
        <w:t xml:space="preserve">Článek </w:t>
      </w:r>
      <w:r w:rsidR="00F97389">
        <w:rPr>
          <w:b/>
          <w:bCs/>
        </w:rPr>
        <w:t>7</w:t>
      </w:r>
    </w:p>
    <w:p w:rsidR="00CE26AF" w:rsidRPr="00F97389" w:rsidRDefault="002112FC" w:rsidP="00CE26AF">
      <w:pPr>
        <w:pStyle w:val="Default"/>
        <w:jc w:val="center"/>
      </w:pPr>
      <w:r w:rsidRPr="00F97389">
        <w:rPr>
          <w:b/>
          <w:bCs/>
        </w:rPr>
        <w:t xml:space="preserve">   </w:t>
      </w:r>
      <w:r w:rsidR="00CE26AF" w:rsidRPr="00F97389">
        <w:rPr>
          <w:b/>
          <w:bCs/>
        </w:rPr>
        <w:t>Vyřizování dokumentů a spisů</w:t>
      </w:r>
    </w:p>
    <w:p w:rsidR="00CE26AF" w:rsidRDefault="00CE26AF" w:rsidP="00CE26AF">
      <w:pPr>
        <w:pStyle w:val="Default"/>
        <w:rPr>
          <w:sz w:val="22"/>
          <w:szCs w:val="22"/>
        </w:rPr>
      </w:pPr>
      <w:r>
        <w:rPr>
          <w:sz w:val="22"/>
          <w:szCs w:val="22"/>
        </w:rPr>
        <w:t>(1) Dokument (spis) může být vyřízen</w:t>
      </w:r>
      <w:r w:rsidR="009E3CB7">
        <w:rPr>
          <w:sz w:val="22"/>
          <w:szCs w:val="22"/>
        </w:rPr>
        <w:t xml:space="preserve"> zejména</w:t>
      </w:r>
      <w:r>
        <w:rPr>
          <w:sz w:val="22"/>
          <w:szCs w:val="22"/>
        </w:rPr>
        <w:t xml:space="preserve">: </w:t>
      </w:r>
    </w:p>
    <w:p w:rsidR="00CE26AF" w:rsidRDefault="00CE26AF" w:rsidP="00CE26AF">
      <w:pPr>
        <w:pStyle w:val="Default"/>
        <w:rPr>
          <w:sz w:val="22"/>
          <w:szCs w:val="22"/>
        </w:rPr>
      </w:pPr>
      <w:r>
        <w:rPr>
          <w:sz w:val="22"/>
          <w:szCs w:val="22"/>
        </w:rPr>
        <w:t xml:space="preserve">a) dokumentem, </w:t>
      </w:r>
    </w:p>
    <w:p w:rsidR="00CE26AF" w:rsidRDefault="00CE26AF" w:rsidP="00CE26AF">
      <w:pPr>
        <w:pStyle w:val="Default"/>
        <w:rPr>
          <w:sz w:val="22"/>
          <w:szCs w:val="22"/>
        </w:rPr>
      </w:pPr>
      <w:r>
        <w:rPr>
          <w:sz w:val="22"/>
          <w:szCs w:val="22"/>
        </w:rPr>
        <w:t xml:space="preserve">b) vzetím na vědomí, </w:t>
      </w:r>
    </w:p>
    <w:p w:rsidR="00CE26AF" w:rsidRDefault="00CE26AF" w:rsidP="00CE26AF">
      <w:pPr>
        <w:pStyle w:val="Default"/>
        <w:rPr>
          <w:sz w:val="22"/>
          <w:szCs w:val="22"/>
        </w:rPr>
      </w:pPr>
      <w:r>
        <w:rPr>
          <w:sz w:val="22"/>
          <w:szCs w:val="22"/>
        </w:rPr>
        <w:t xml:space="preserve">c) záznamem na dokumentu, </w:t>
      </w:r>
    </w:p>
    <w:p w:rsidR="00CE26AF" w:rsidRDefault="00CE26AF" w:rsidP="00CE26AF">
      <w:pPr>
        <w:pStyle w:val="Default"/>
        <w:rPr>
          <w:sz w:val="22"/>
          <w:szCs w:val="22"/>
        </w:rPr>
      </w:pPr>
      <w:r>
        <w:rPr>
          <w:sz w:val="22"/>
          <w:szCs w:val="22"/>
        </w:rPr>
        <w:t xml:space="preserve">d) vyvěšením na </w:t>
      </w:r>
      <w:r w:rsidR="002977C3">
        <w:rPr>
          <w:sz w:val="22"/>
          <w:szCs w:val="22"/>
        </w:rPr>
        <w:t>nástěnku</w:t>
      </w:r>
      <w:r>
        <w:rPr>
          <w:sz w:val="22"/>
          <w:szCs w:val="22"/>
        </w:rPr>
        <w:t xml:space="preserve">, </w:t>
      </w:r>
    </w:p>
    <w:p w:rsidR="00CE26AF" w:rsidRDefault="00CE26AF" w:rsidP="00CE26AF">
      <w:pPr>
        <w:pStyle w:val="Default"/>
        <w:spacing w:after="272"/>
        <w:rPr>
          <w:sz w:val="22"/>
          <w:szCs w:val="22"/>
        </w:rPr>
      </w:pPr>
      <w:r>
        <w:rPr>
          <w:sz w:val="22"/>
          <w:szCs w:val="22"/>
        </w:rPr>
        <w:t xml:space="preserve">e) dalšími způsoby. </w:t>
      </w:r>
    </w:p>
    <w:p w:rsidR="00CE26AF" w:rsidRDefault="00CE26AF" w:rsidP="00CE26AF">
      <w:pPr>
        <w:pStyle w:val="Default"/>
        <w:jc w:val="both"/>
        <w:rPr>
          <w:sz w:val="22"/>
          <w:szCs w:val="22"/>
        </w:rPr>
      </w:pPr>
      <w:r>
        <w:rPr>
          <w:sz w:val="22"/>
          <w:szCs w:val="22"/>
        </w:rPr>
        <w:t xml:space="preserve">(2) Dokument, popř. spis </w:t>
      </w:r>
      <w:r w:rsidR="009E3CB7">
        <w:rPr>
          <w:sz w:val="22"/>
          <w:szCs w:val="22"/>
        </w:rPr>
        <w:t>vyřizuje pracovník</w:t>
      </w:r>
      <w:r>
        <w:rPr>
          <w:sz w:val="22"/>
          <w:szCs w:val="22"/>
        </w:rPr>
        <w:t xml:space="preserve"> MKP, který k to</w:t>
      </w:r>
      <w:r w:rsidR="009E3CB7">
        <w:rPr>
          <w:sz w:val="22"/>
          <w:szCs w:val="22"/>
        </w:rPr>
        <w:t>mu pověřen vedoucím pracovníkem</w:t>
      </w:r>
      <w:r>
        <w:rPr>
          <w:sz w:val="22"/>
          <w:szCs w:val="22"/>
        </w:rPr>
        <w:t xml:space="preserve"> MKP. </w:t>
      </w:r>
    </w:p>
    <w:p w:rsidR="00CE26AF" w:rsidRPr="00CE26AF" w:rsidRDefault="009E3CB7" w:rsidP="00CE26AF">
      <w:pPr>
        <w:pStyle w:val="Default"/>
        <w:jc w:val="both"/>
      </w:pPr>
      <w:r>
        <w:rPr>
          <w:sz w:val="22"/>
          <w:szCs w:val="22"/>
        </w:rPr>
        <w:t>(3) Pracovník</w:t>
      </w:r>
      <w:r w:rsidR="00CE26AF">
        <w:rPr>
          <w:sz w:val="22"/>
          <w:szCs w:val="22"/>
        </w:rPr>
        <w:t xml:space="preserve"> MKP, jemuž byl dokument předán k vyřízení, jej vyřizuje návrhem vyřízení (odpovědi, rozhodnutí), který schvaluj</w:t>
      </w:r>
      <w:r>
        <w:rPr>
          <w:sz w:val="22"/>
          <w:szCs w:val="22"/>
        </w:rPr>
        <w:t>e (aprobuje) vedoucí pracovník</w:t>
      </w:r>
      <w:r w:rsidR="00CE26AF">
        <w:rPr>
          <w:sz w:val="22"/>
          <w:szCs w:val="22"/>
        </w:rPr>
        <w:t xml:space="preserve"> MKP. Návrh vyřízení (odpovědi, rozhodnutí) signuje zpracovatel </w:t>
      </w:r>
      <w:r w:rsidR="008D5BD7">
        <w:rPr>
          <w:sz w:val="22"/>
          <w:szCs w:val="22"/>
        </w:rPr>
        <w:t>a podepisuje vedoucí pracovník</w:t>
      </w:r>
      <w:r w:rsidR="002977C3">
        <w:rPr>
          <w:sz w:val="22"/>
          <w:szCs w:val="22"/>
        </w:rPr>
        <w:t xml:space="preserve"> MKP; v určitých záležitostech případně vyřizuje a signuje pověřený pracovník sám. V </w:t>
      </w:r>
      <w:r w:rsidR="008D5BD7">
        <w:rPr>
          <w:sz w:val="22"/>
          <w:szCs w:val="22"/>
        </w:rPr>
        <w:t>příslušné evidenci pracovník</w:t>
      </w:r>
      <w:r w:rsidR="00396971">
        <w:rPr>
          <w:sz w:val="22"/>
          <w:szCs w:val="22"/>
        </w:rPr>
        <w:t xml:space="preserve"> MKP </w:t>
      </w:r>
      <w:r w:rsidR="00CE26AF">
        <w:rPr>
          <w:sz w:val="22"/>
          <w:szCs w:val="22"/>
        </w:rPr>
        <w:t>zaznamená způsob vyřízení dokumentu, a údaje identifikující adresáta vyří</w:t>
      </w:r>
      <w:r w:rsidR="002977C3">
        <w:rPr>
          <w:sz w:val="22"/>
          <w:szCs w:val="22"/>
        </w:rPr>
        <w:t>zení a datum vyřízení dokumentu</w:t>
      </w:r>
      <w:r w:rsidR="00CE26AF">
        <w:rPr>
          <w:sz w:val="22"/>
          <w:szCs w:val="22"/>
        </w:rPr>
        <w:t xml:space="preserve">. </w:t>
      </w:r>
    </w:p>
    <w:p w:rsidR="00CE26AF" w:rsidRDefault="00CE26AF" w:rsidP="00CE26AF">
      <w:pPr>
        <w:pStyle w:val="Default"/>
        <w:jc w:val="both"/>
        <w:rPr>
          <w:sz w:val="22"/>
          <w:szCs w:val="22"/>
        </w:rPr>
      </w:pPr>
      <w:r>
        <w:rPr>
          <w:sz w:val="22"/>
          <w:szCs w:val="22"/>
        </w:rPr>
        <w:t>(4) Je-li dokument vyřízen vzetím na vědomí, vyřízením ústně při osobním kontaktu nebo tel</w:t>
      </w:r>
      <w:r w:rsidR="008D5BD7">
        <w:rPr>
          <w:sz w:val="22"/>
          <w:szCs w:val="22"/>
        </w:rPr>
        <w:t>efonicky, učiní o tom pracovník</w:t>
      </w:r>
      <w:r>
        <w:rPr>
          <w:sz w:val="22"/>
          <w:szCs w:val="22"/>
        </w:rPr>
        <w:t xml:space="preserve"> MKP pověřený jeho vyřízením záznam v</w:t>
      </w:r>
      <w:r w:rsidR="002977C3">
        <w:rPr>
          <w:sz w:val="22"/>
          <w:szCs w:val="22"/>
        </w:rPr>
        <w:t xml:space="preserve"> příslušné evidenci, a to pouze v závažných případech.</w:t>
      </w:r>
      <w:r>
        <w:rPr>
          <w:sz w:val="22"/>
          <w:szCs w:val="22"/>
        </w:rPr>
        <w:t xml:space="preserve"> Jde-li o dokument v analogové podobě, učiní o způsobu vyřízení záznam také na dokumentu nebo jeho obalu, případně k dokumentu připojí samostatný záznam, z něhož musí být zřejmé, kdy, s kým, jak a s jakým výsledkem byla věc projednána; záznam podepíše a označení datem vyřízení. Bere-li se obsah dokumentu na vědomí bez odpovědi, v příslušné evidenci se poznamená do údaje o způsobu vyřízení „Na vědomí“ a doplní se datum vyřízení. </w:t>
      </w:r>
    </w:p>
    <w:p w:rsidR="002977C3" w:rsidRDefault="002977C3" w:rsidP="00CE26AF">
      <w:pPr>
        <w:pStyle w:val="Default"/>
        <w:jc w:val="both"/>
        <w:rPr>
          <w:sz w:val="22"/>
          <w:szCs w:val="22"/>
        </w:rPr>
      </w:pPr>
      <w:r>
        <w:rPr>
          <w:sz w:val="22"/>
          <w:szCs w:val="22"/>
        </w:rPr>
        <w:lastRenderedPageBreak/>
        <w:t xml:space="preserve"> (5</w:t>
      </w:r>
      <w:r w:rsidR="00CE26AF">
        <w:rPr>
          <w:sz w:val="22"/>
          <w:szCs w:val="22"/>
        </w:rPr>
        <w:t>) Pokud se k jednomu doručenému dokumentu vyhotovuje jeden vyřizující dokument, připojí se k doručenému dokumentu, označí se stejným číslem jednacím</w:t>
      </w:r>
      <w:r>
        <w:rPr>
          <w:sz w:val="22"/>
          <w:szCs w:val="22"/>
        </w:rPr>
        <w:t>.</w:t>
      </w:r>
      <w:r w:rsidR="00CE26AF">
        <w:rPr>
          <w:sz w:val="22"/>
          <w:szCs w:val="22"/>
        </w:rPr>
        <w:t xml:space="preserve"> </w:t>
      </w:r>
    </w:p>
    <w:p w:rsidR="00CE26AF" w:rsidRDefault="002977C3" w:rsidP="00CE26AF">
      <w:pPr>
        <w:pStyle w:val="Default"/>
        <w:jc w:val="both"/>
        <w:rPr>
          <w:sz w:val="22"/>
          <w:szCs w:val="22"/>
        </w:rPr>
      </w:pPr>
      <w:r>
        <w:rPr>
          <w:sz w:val="22"/>
          <w:szCs w:val="22"/>
        </w:rPr>
        <w:t>(6</w:t>
      </w:r>
      <w:r w:rsidR="00CE26AF">
        <w:rPr>
          <w:sz w:val="22"/>
          <w:szCs w:val="22"/>
        </w:rPr>
        <w:t xml:space="preserve">) Jedním ze způsobu vyřízení dokumentu je jeho vyvěšení na </w:t>
      </w:r>
      <w:r>
        <w:rPr>
          <w:sz w:val="22"/>
          <w:szCs w:val="22"/>
        </w:rPr>
        <w:t>nástěnku</w:t>
      </w:r>
      <w:r w:rsidR="00CE26AF">
        <w:rPr>
          <w:sz w:val="22"/>
          <w:szCs w:val="22"/>
        </w:rPr>
        <w:t>. Za vyvěšování dokumentů zodpovídá pov</w:t>
      </w:r>
      <w:r w:rsidR="008D5BD7">
        <w:rPr>
          <w:sz w:val="22"/>
          <w:szCs w:val="22"/>
        </w:rPr>
        <w:t>ěřený pracovník</w:t>
      </w:r>
      <w:r w:rsidR="00CE26AF">
        <w:rPr>
          <w:sz w:val="22"/>
          <w:szCs w:val="22"/>
        </w:rPr>
        <w:t xml:space="preserve"> MKP. </w:t>
      </w:r>
    </w:p>
    <w:p w:rsidR="00CE26AF" w:rsidRDefault="002977C3" w:rsidP="00CE26AF">
      <w:pPr>
        <w:pStyle w:val="Default"/>
        <w:jc w:val="both"/>
        <w:rPr>
          <w:sz w:val="22"/>
          <w:szCs w:val="22"/>
        </w:rPr>
      </w:pPr>
      <w:r>
        <w:rPr>
          <w:sz w:val="22"/>
          <w:szCs w:val="22"/>
        </w:rPr>
        <w:t>(7</w:t>
      </w:r>
      <w:r w:rsidR="00CE26AF">
        <w:rPr>
          <w:sz w:val="22"/>
          <w:szCs w:val="22"/>
        </w:rPr>
        <w:t xml:space="preserve">) Vyřízením </w:t>
      </w:r>
      <w:r w:rsidR="00E15553">
        <w:rPr>
          <w:sz w:val="22"/>
          <w:szCs w:val="22"/>
        </w:rPr>
        <w:t>dokumentu</w:t>
      </w:r>
      <w:r w:rsidR="00CE26AF">
        <w:rPr>
          <w:sz w:val="22"/>
          <w:szCs w:val="22"/>
        </w:rPr>
        <w:t xml:space="preserve"> se rozumí zpracování návrhu, jeho schválení, vyhotovení, podepsání a vypravení rozhodnutí nebo jiné formy vyřízení. </w:t>
      </w:r>
    </w:p>
    <w:p w:rsidR="00CE26AF" w:rsidRDefault="00E15553" w:rsidP="00CE26AF">
      <w:pPr>
        <w:pStyle w:val="Default"/>
        <w:jc w:val="both"/>
        <w:rPr>
          <w:sz w:val="22"/>
          <w:szCs w:val="22"/>
        </w:rPr>
      </w:pPr>
      <w:r>
        <w:rPr>
          <w:sz w:val="22"/>
          <w:szCs w:val="22"/>
        </w:rPr>
        <w:t>(8</w:t>
      </w:r>
      <w:r w:rsidR="00CE26AF">
        <w:rPr>
          <w:sz w:val="22"/>
          <w:szCs w:val="22"/>
        </w:rPr>
        <w:t xml:space="preserve">) Od </w:t>
      </w:r>
      <w:r>
        <w:rPr>
          <w:sz w:val="22"/>
          <w:szCs w:val="22"/>
        </w:rPr>
        <w:t xml:space="preserve">převzetí evidovaného dokumentu </w:t>
      </w:r>
      <w:r w:rsidR="00CE26AF">
        <w:rPr>
          <w:sz w:val="22"/>
          <w:szCs w:val="22"/>
        </w:rPr>
        <w:t xml:space="preserve">až po jeho konečné uzavření odpovídá určený zpracovatel za jeho bezpečné uložení ve vlastní kanceláři nebo jiném k tomu určeném místě (trezor, uzamykatelná skříň) tak, aby k němu neměly přístup nepovolané osoby. Stejnou povinnost mají </w:t>
      </w:r>
      <w:r w:rsidR="008D5BD7">
        <w:rPr>
          <w:sz w:val="22"/>
          <w:szCs w:val="22"/>
        </w:rPr>
        <w:t>osoby (např. vedoucí pracovník</w:t>
      </w:r>
      <w:r>
        <w:rPr>
          <w:sz w:val="22"/>
          <w:szCs w:val="22"/>
        </w:rPr>
        <w:t xml:space="preserve"> MKP pověřený schválením</w:t>
      </w:r>
      <w:r w:rsidR="00CE26AF">
        <w:rPr>
          <w:sz w:val="22"/>
          <w:szCs w:val="22"/>
        </w:rPr>
        <w:t xml:space="preserve">), které se podle tohoto řádu podílejí na vyřizování, a to po dobu, na kterou jej převzaly od zpracovatele. </w:t>
      </w:r>
    </w:p>
    <w:p w:rsidR="00CE26AF" w:rsidRDefault="00E15553" w:rsidP="00CE26AF">
      <w:pPr>
        <w:pStyle w:val="Default"/>
        <w:jc w:val="both"/>
        <w:rPr>
          <w:sz w:val="22"/>
          <w:szCs w:val="22"/>
        </w:rPr>
      </w:pPr>
      <w:r>
        <w:rPr>
          <w:sz w:val="22"/>
          <w:szCs w:val="22"/>
        </w:rPr>
        <w:t>(9</w:t>
      </w:r>
      <w:r w:rsidR="00CE26AF">
        <w:rPr>
          <w:sz w:val="22"/>
          <w:szCs w:val="22"/>
        </w:rPr>
        <w:t xml:space="preserve">) Po vyřízení věci se </w:t>
      </w:r>
      <w:r>
        <w:rPr>
          <w:sz w:val="22"/>
          <w:szCs w:val="22"/>
        </w:rPr>
        <w:t>dokument uloží do osobního spisu</w:t>
      </w:r>
      <w:r w:rsidR="00CE26AF">
        <w:rPr>
          <w:sz w:val="22"/>
          <w:szCs w:val="22"/>
        </w:rPr>
        <w:t xml:space="preserve">. Uzavřením spisu se rozumí kompletace všech dokumentů patřících do spisu, kontrola a doplnění spisových znaků, skartačních znaků a skartačních lhůt podle spisového a skartačního </w:t>
      </w:r>
      <w:r>
        <w:rPr>
          <w:sz w:val="22"/>
          <w:szCs w:val="22"/>
        </w:rPr>
        <w:t>plánu před uložením do spisovny.</w:t>
      </w:r>
    </w:p>
    <w:p w:rsidR="00CE26AF" w:rsidRDefault="008D5BD7" w:rsidP="00CE26AF">
      <w:pPr>
        <w:pStyle w:val="Default"/>
        <w:rPr>
          <w:sz w:val="22"/>
          <w:szCs w:val="22"/>
        </w:rPr>
      </w:pPr>
      <w:r>
        <w:rPr>
          <w:sz w:val="22"/>
          <w:szCs w:val="22"/>
        </w:rPr>
        <w:t>(1</w:t>
      </w:r>
      <w:r w:rsidR="00E15553">
        <w:rPr>
          <w:sz w:val="22"/>
          <w:szCs w:val="22"/>
        </w:rPr>
        <w:t>0</w:t>
      </w:r>
      <w:r w:rsidR="00CE26AF">
        <w:rPr>
          <w:sz w:val="22"/>
          <w:szCs w:val="22"/>
        </w:rPr>
        <w:t xml:space="preserve">) Z uzavřeného spisu nesmějí být vyjímány jednotlivé dokumenty. </w:t>
      </w:r>
    </w:p>
    <w:p w:rsidR="00CE26AF" w:rsidRPr="00F97389" w:rsidRDefault="00CE26AF" w:rsidP="00CE26AF">
      <w:pPr>
        <w:pStyle w:val="Default"/>
        <w:jc w:val="center"/>
        <w:rPr>
          <w:b/>
          <w:bCs/>
        </w:rPr>
      </w:pPr>
    </w:p>
    <w:p w:rsidR="00CE26AF" w:rsidRPr="00F97389" w:rsidRDefault="00CE26AF" w:rsidP="00CE26AF">
      <w:pPr>
        <w:pStyle w:val="Default"/>
        <w:jc w:val="center"/>
      </w:pPr>
      <w:r w:rsidRPr="00E364F0">
        <w:rPr>
          <w:b/>
          <w:bCs/>
        </w:rPr>
        <w:t xml:space="preserve">Článek </w:t>
      </w:r>
      <w:r w:rsidR="00F97389" w:rsidRPr="00E364F0">
        <w:rPr>
          <w:b/>
          <w:bCs/>
        </w:rPr>
        <w:t>8</w:t>
      </w:r>
    </w:p>
    <w:p w:rsidR="00CE26AF" w:rsidRPr="00F97389" w:rsidRDefault="00CE26AF" w:rsidP="00CE26AF">
      <w:pPr>
        <w:pStyle w:val="Default"/>
        <w:jc w:val="center"/>
      </w:pPr>
      <w:r w:rsidRPr="00F97389">
        <w:rPr>
          <w:b/>
          <w:bCs/>
        </w:rPr>
        <w:t>Přidělování spisového znaku a skartačního režimu</w:t>
      </w:r>
    </w:p>
    <w:p w:rsidR="00CE26AF" w:rsidRDefault="00CE26AF" w:rsidP="00CE26AF">
      <w:pPr>
        <w:pStyle w:val="Default"/>
        <w:jc w:val="both"/>
        <w:rPr>
          <w:sz w:val="22"/>
          <w:szCs w:val="22"/>
        </w:rPr>
      </w:pPr>
      <w:r>
        <w:rPr>
          <w:sz w:val="22"/>
          <w:szCs w:val="22"/>
        </w:rPr>
        <w:t>(1) Spisový znak a skartační režim přid</w:t>
      </w:r>
      <w:r w:rsidR="00534A94">
        <w:rPr>
          <w:sz w:val="22"/>
          <w:szCs w:val="22"/>
        </w:rPr>
        <w:t>ěluje dokumentu vždy pracovník</w:t>
      </w:r>
      <w:r>
        <w:rPr>
          <w:sz w:val="22"/>
          <w:szCs w:val="22"/>
        </w:rPr>
        <w:t xml:space="preserve"> pověřený </w:t>
      </w:r>
      <w:r w:rsidR="00E15553">
        <w:rPr>
          <w:sz w:val="22"/>
          <w:szCs w:val="22"/>
        </w:rPr>
        <w:t>vedením MKP</w:t>
      </w:r>
      <w:r>
        <w:rPr>
          <w:sz w:val="22"/>
          <w:szCs w:val="22"/>
        </w:rPr>
        <w:t xml:space="preserve">. </w:t>
      </w:r>
    </w:p>
    <w:p w:rsidR="00CE26AF" w:rsidRDefault="00CE26AF" w:rsidP="00CE26AF">
      <w:pPr>
        <w:pStyle w:val="Default"/>
        <w:jc w:val="both"/>
        <w:rPr>
          <w:sz w:val="22"/>
          <w:szCs w:val="22"/>
        </w:rPr>
      </w:pPr>
      <w:r>
        <w:rPr>
          <w:sz w:val="22"/>
          <w:szCs w:val="22"/>
        </w:rPr>
        <w:t xml:space="preserve">(2) Spisový znak a skartační režim se přidělí dokumentu podle spisového a skartačního plánu (příloha č. 1 této směrnice) platného v době vyřízení dokumentu nebo uzavření spisu. </w:t>
      </w:r>
    </w:p>
    <w:p w:rsidR="00CE26AF" w:rsidRDefault="00CE26AF" w:rsidP="0047058B">
      <w:pPr>
        <w:pStyle w:val="Default"/>
        <w:jc w:val="both"/>
        <w:rPr>
          <w:sz w:val="22"/>
          <w:szCs w:val="22"/>
        </w:rPr>
      </w:pPr>
      <w:r>
        <w:rPr>
          <w:sz w:val="22"/>
          <w:szCs w:val="22"/>
        </w:rPr>
        <w:t>(</w:t>
      </w:r>
      <w:r w:rsidR="00E15553">
        <w:rPr>
          <w:sz w:val="22"/>
          <w:szCs w:val="22"/>
        </w:rPr>
        <w:t>3</w:t>
      </w:r>
      <w:r>
        <w:rPr>
          <w:sz w:val="22"/>
          <w:szCs w:val="22"/>
        </w:rPr>
        <w:t xml:space="preserve">) Dokument a spis se označují jedním spisovým znakem a má jeden skartační režim (jeden skartační znak a jednu skartační lhůtu). Dokument a spis musejí být nejpozději při vyřízení označeny odpovídajícím spisovým znakem a skartačním režimem (skartačním znakem a skartační lhůtou) podle spisového a skartačního plánu účinného v době vyřízení dokumentu nebo spisu. Spis se označuje skartačním znakem odpovídajícím skartačnímu znaku dokumentu v tomto spisu, který má nejvyšší hodnotu (pro účely označení spisu skartačním znakem má skartační znak „A“ vyšší hodnotu než skartační znak „V“ a skartační znak „V“ má vyšší hodnotu než skartační </w:t>
      </w:r>
      <w:proofErr w:type="gramStart"/>
      <w:r>
        <w:rPr>
          <w:sz w:val="22"/>
          <w:szCs w:val="22"/>
        </w:rPr>
        <w:t>znak ,,S“).</w:t>
      </w:r>
      <w:proofErr w:type="gramEnd"/>
      <w:r>
        <w:rPr>
          <w:sz w:val="22"/>
          <w:szCs w:val="22"/>
        </w:rPr>
        <w:t xml:space="preserve"> Spis se označuje skartační lhůtou odpovídající skartační lhůtě toho dokumentu v tomto spisu, kterému byla přidělena nejdelší skartační lhůta. U dokumentů stejného druhu zařazených ve spisu může být převzat spisový znak a skartační režim ze spisu. Po vyřízení spisu a poté, co se již neočekává vkládání dalších dokumentů, případně po uplynutí odvolacích lh</w:t>
      </w:r>
      <w:r w:rsidR="00534A94">
        <w:rPr>
          <w:sz w:val="22"/>
          <w:szCs w:val="22"/>
        </w:rPr>
        <w:t>ůt, provede pověřený pracovník</w:t>
      </w:r>
      <w:r>
        <w:rPr>
          <w:sz w:val="22"/>
          <w:szCs w:val="22"/>
        </w:rPr>
        <w:t xml:space="preserve"> </w:t>
      </w:r>
      <w:r w:rsidR="0047058B">
        <w:rPr>
          <w:sz w:val="22"/>
          <w:szCs w:val="22"/>
        </w:rPr>
        <w:t>MKP</w:t>
      </w:r>
      <w:r>
        <w:rPr>
          <w:sz w:val="22"/>
          <w:szCs w:val="22"/>
        </w:rPr>
        <w:t xml:space="preserve"> kontrolu úplnosti spisu, jeho kompletaci, případně změnu spisového a skartačního znaku, a spis uzavře. Spisový a skartační znak se skartační lhůtou musí být viditelně vyznačeny na spisové obálce. </w:t>
      </w:r>
    </w:p>
    <w:p w:rsidR="00614F5F" w:rsidRDefault="00614F5F" w:rsidP="00614F5F">
      <w:pPr>
        <w:pStyle w:val="Default"/>
        <w:rPr>
          <w:b/>
          <w:bCs/>
          <w:sz w:val="22"/>
          <w:szCs w:val="22"/>
        </w:rPr>
      </w:pPr>
    </w:p>
    <w:p w:rsidR="00534A94" w:rsidRDefault="00534A94" w:rsidP="00614F5F">
      <w:pPr>
        <w:pStyle w:val="Default"/>
        <w:rPr>
          <w:b/>
          <w:bCs/>
          <w:sz w:val="22"/>
          <w:szCs w:val="22"/>
        </w:rPr>
      </w:pPr>
    </w:p>
    <w:p w:rsidR="00614F5F" w:rsidRPr="00F97389" w:rsidRDefault="00614F5F" w:rsidP="00614F5F">
      <w:pPr>
        <w:pStyle w:val="Default"/>
        <w:jc w:val="center"/>
      </w:pPr>
      <w:r w:rsidRPr="00E364F0">
        <w:rPr>
          <w:b/>
          <w:bCs/>
        </w:rPr>
        <w:t xml:space="preserve">Článek </w:t>
      </w:r>
      <w:r w:rsidR="00F97389" w:rsidRPr="00E364F0">
        <w:rPr>
          <w:b/>
          <w:bCs/>
        </w:rPr>
        <w:t>9</w:t>
      </w:r>
    </w:p>
    <w:p w:rsidR="00614F5F" w:rsidRPr="00F97389" w:rsidRDefault="00614F5F" w:rsidP="00614F5F">
      <w:pPr>
        <w:pStyle w:val="Default"/>
        <w:jc w:val="center"/>
      </w:pPr>
      <w:r w:rsidRPr="00F97389">
        <w:rPr>
          <w:b/>
          <w:bCs/>
        </w:rPr>
        <w:t>Vyhotovování dokumentů</w:t>
      </w:r>
    </w:p>
    <w:p w:rsidR="00614F5F" w:rsidRDefault="00614F5F" w:rsidP="00614F5F">
      <w:pPr>
        <w:pStyle w:val="Default"/>
        <w:rPr>
          <w:sz w:val="22"/>
          <w:szCs w:val="22"/>
        </w:rPr>
      </w:pPr>
      <w:r>
        <w:rPr>
          <w:sz w:val="22"/>
          <w:szCs w:val="22"/>
        </w:rPr>
        <w:t>(1) Při vyhotov</w:t>
      </w:r>
      <w:r w:rsidR="00534A94">
        <w:rPr>
          <w:sz w:val="22"/>
          <w:szCs w:val="22"/>
        </w:rPr>
        <w:t>ování dokumentu musí pracovník</w:t>
      </w:r>
      <w:r>
        <w:rPr>
          <w:sz w:val="22"/>
          <w:szCs w:val="22"/>
        </w:rPr>
        <w:t xml:space="preserve"> MKP, kterému byl přidělen k vyřízení, rozhodnout o jeho finální podobě, tj. bude-li vyhotoven v analogové nebo digitální podobě. Při rozhodování musí postupovat podle způsobu odesílání dokumentu a jeho charakteru. </w:t>
      </w:r>
    </w:p>
    <w:p w:rsidR="00534A94" w:rsidRDefault="00614F5F" w:rsidP="00614F5F">
      <w:pPr>
        <w:pStyle w:val="Default"/>
        <w:jc w:val="both"/>
        <w:rPr>
          <w:sz w:val="22"/>
          <w:szCs w:val="22"/>
        </w:rPr>
      </w:pPr>
      <w:r>
        <w:rPr>
          <w:sz w:val="22"/>
          <w:szCs w:val="22"/>
        </w:rPr>
        <w:t>(2) Dokument vzniklý z úřední činnosti (vlastní dokument) a určený k odeslání obsahuje záhlaví s názvem</w:t>
      </w:r>
      <w:r w:rsidRPr="00614F5F">
        <w:rPr>
          <w:sz w:val="22"/>
          <w:szCs w:val="22"/>
        </w:rPr>
        <w:t xml:space="preserve"> </w:t>
      </w:r>
      <w:r w:rsidRPr="00614F5F">
        <w:rPr>
          <w:rStyle w:val="preformatted"/>
          <w:sz w:val="22"/>
          <w:szCs w:val="22"/>
        </w:rPr>
        <w:t>M</w:t>
      </w:r>
      <w:r w:rsidR="00E15553">
        <w:rPr>
          <w:rStyle w:val="preformatted"/>
          <w:sz w:val="22"/>
          <w:szCs w:val="22"/>
        </w:rPr>
        <w:t>ezinárodní Konzervatoř Praha - I</w:t>
      </w:r>
      <w:r w:rsidRPr="00614F5F">
        <w:rPr>
          <w:rStyle w:val="preformatted"/>
          <w:sz w:val="22"/>
          <w:szCs w:val="22"/>
        </w:rPr>
        <w:t xml:space="preserve">nternational </w:t>
      </w:r>
      <w:proofErr w:type="spellStart"/>
      <w:r w:rsidRPr="00614F5F">
        <w:rPr>
          <w:rStyle w:val="preformatted"/>
          <w:sz w:val="22"/>
          <w:szCs w:val="22"/>
        </w:rPr>
        <w:t>conservatory</w:t>
      </w:r>
      <w:proofErr w:type="spellEnd"/>
      <w:r w:rsidRPr="00614F5F">
        <w:rPr>
          <w:rStyle w:val="preformatted"/>
          <w:sz w:val="22"/>
          <w:szCs w:val="22"/>
        </w:rPr>
        <w:t xml:space="preserve"> Prague, s.r.o.,</w:t>
      </w:r>
      <w:r w:rsidRPr="0029322C">
        <w:rPr>
          <w:rStyle w:val="preformatted"/>
          <w:b/>
          <w:sz w:val="28"/>
          <w:szCs w:val="28"/>
        </w:rPr>
        <w:t xml:space="preserve"> </w:t>
      </w:r>
      <w:r>
        <w:rPr>
          <w:sz w:val="22"/>
          <w:szCs w:val="22"/>
        </w:rPr>
        <w:t xml:space="preserve">sídlem a dalšími údaji (např. telefonické spojení, e-mailová adresa, ID datové schránky), které jsou uvedeny v záhlaví nebo zápatí dokumentu. V odpovědi na doručený dokument se uvede také číslo jednací odesílatele dokumentu, který byl MKP doručen k vyřízení, popřípadě evidenční číslo ze samostatné evidence dokumentů doručeného dokumentu, pokud je obsahuje. </w:t>
      </w:r>
    </w:p>
    <w:p w:rsidR="00614F5F" w:rsidRPr="00396971" w:rsidRDefault="00614F5F" w:rsidP="00396971">
      <w:pPr>
        <w:pStyle w:val="Default"/>
        <w:rPr>
          <w:sz w:val="22"/>
          <w:szCs w:val="22"/>
        </w:rPr>
      </w:pPr>
      <w:r>
        <w:rPr>
          <w:sz w:val="22"/>
          <w:szCs w:val="22"/>
        </w:rPr>
        <w:t xml:space="preserve">(3) Dalšími náležitostmi vlastního dokumentu určeného k odeslání kromě náležitostí uvedených v odst. 2 tohoto článku jsou: </w:t>
      </w:r>
    </w:p>
    <w:p w:rsidR="00614F5F" w:rsidRPr="00614F5F" w:rsidRDefault="00614F5F" w:rsidP="00614F5F">
      <w:pPr>
        <w:pStyle w:val="Default"/>
        <w:numPr>
          <w:ilvl w:val="0"/>
          <w:numId w:val="3"/>
        </w:numPr>
        <w:spacing w:after="22"/>
        <w:rPr>
          <w:sz w:val="22"/>
          <w:szCs w:val="22"/>
        </w:rPr>
      </w:pPr>
      <w:r w:rsidRPr="00614F5F">
        <w:rPr>
          <w:sz w:val="22"/>
          <w:szCs w:val="22"/>
        </w:rPr>
        <w:t xml:space="preserve">počet listů, jde-li o dokument v listinné podobě, </w:t>
      </w:r>
    </w:p>
    <w:p w:rsidR="00614F5F" w:rsidRPr="00614F5F" w:rsidRDefault="00614F5F" w:rsidP="00614F5F">
      <w:pPr>
        <w:pStyle w:val="Default"/>
        <w:numPr>
          <w:ilvl w:val="0"/>
          <w:numId w:val="3"/>
        </w:numPr>
        <w:spacing w:after="22"/>
        <w:rPr>
          <w:sz w:val="22"/>
          <w:szCs w:val="22"/>
        </w:rPr>
      </w:pPr>
      <w:r w:rsidRPr="00614F5F">
        <w:rPr>
          <w:sz w:val="22"/>
          <w:szCs w:val="22"/>
        </w:rPr>
        <w:lastRenderedPageBreak/>
        <w:t xml:space="preserve">počet příloh; u dokumentu v digitální podobě se počet příloh vyznačuje pouze v případě, že ho povaha dokumentu umožňuje určit, </w:t>
      </w:r>
    </w:p>
    <w:p w:rsidR="00614F5F" w:rsidRPr="00614F5F" w:rsidRDefault="00614F5F" w:rsidP="00614F5F">
      <w:pPr>
        <w:pStyle w:val="Default"/>
        <w:numPr>
          <w:ilvl w:val="0"/>
          <w:numId w:val="3"/>
        </w:numPr>
        <w:spacing w:after="22"/>
        <w:rPr>
          <w:sz w:val="22"/>
          <w:szCs w:val="22"/>
        </w:rPr>
      </w:pPr>
      <w:r w:rsidRPr="00614F5F">
        <w:rPr>
          <w:sz w:val="22"/>
          <w:szCs w:val="22"/>
        </w:rPr>
        <w:t xml:space="preserve">počet listů příloh nebo počet svazků příloh v listinné podobě a počet a druh příloh v digitální nebo jiné nelistinné podobě, jsou-li přílohou dokumentu v listinné podobě, </w:t>
      </w:r>
    </w:p>
    <w:p w:rsidR="00614F5F" w:rsidRPr="00614F5F" w:rsidRDefault="00614F5F" w:rsidP="00614F5F">
      <w:pPr>
        <w:pStyle w:val="Default"/>
        <w:numPr>
          <w:ilvl w:val="0"/>
          <w:numId w:val="3"/>
        </w:numPr>
        <w:rPr>
          <w:sz w:val="22"/>
          <w:szCs w:val="22"/>
        </w:rPr>
      </w:pPr>
      <w:r w:rsidRPr="00614F5F">
        <w:rPr>
          <w:sz w:val="22"/>
          <w:szCs w:val="22"/>
        </w:rPr>
        <w:t>jméno, příjmení a funkc</w:t>
      </w:r>
      <w:r w:rsidR="00534A94">
        <w:rPr>
          <w:sz w:val="22"/>
          <w:szCs w:val="22"/>
        </w:rPr>
        <w:t>e pracovníka</w:t>
      </w:r>
      <w:r w:rsidRPr="00614F5F">
        <w:rPr>
          <w:sz w:val="22"/>
          <w:szCs w:val="22"/>
        </w:rPr>
        <w:t xml:space="preserve"> </w:t>
      </w:r>
      <w:r>
        <w:rPr>
          <w:sz w:val="22"/>
          <w:szCs w:val="22"/>
        </w:rPr>
        <w:t>MKP</w:t>
      </w:r>
      <w:r w:rsidRPr="00614F5F">
        <w:rPr>
          <w:sz w:val="22"/>
          <w:szCs w:val="22"/>
        </w:rPr>
        <w:t xml:space="preserve"> pověřeného jeho podpisem. </w:t>
      </w:r>
    </w:p>
    <w:p w:rsidR="00717445" w:rsidRDefault="00614F5F" w:rsidP="00614F5F">
      <w:pPr>
        <w:pStyle w:val="Default"/>
        <w:jc w:val="both"/>
        <w:rPr>
          <w:sz w:val="22"/>
          <w:szCs w:val="22"/>
        </w:rPr>
      </w:pPr>
      <w:r w:rsidRPr="00614F5F">
        <w:rPr>
          <w:sz w:val="22"/>
          <w:szCs w:val="22"/>
        </w:rPr>
        <w:t xml:space="preserve">(4) </w:t>
      </w:r>
      <w:r>
        <w:rPr>
          <w:sz w:val="22"/>
          <w:szCs w:val="22"/>
        </w:rPr>
        <w:t>MKP</w:t>
      </w:r>
      <w:r w:rsidRPr="00614F5F">
        <w:rPr>
          <w:sz w:val="22"/>
          <w:szCs w:val="22"/>
        </w:rPr>
        <w:t xml:space="preserve"> si zpravidla ponechá pro výkon spisové služby prvopis vyhotoveného dokumentu, popř. jeden ze stejnopisů prvopisu vyhotoveného dokumentu. Prvopisem je originální dokument zaznamenávající projev vůle osoby, který je osvědčen jejím vlastnoručním podpisem nebo obdobným autentizačním prvkem stanoveným jiným právním předpisem</w:t>
      </w:r>
      <w:r w:rsidRPr="00717445">
        <w:rPr>
          <w:color w:val="auto"/>
          <w:sz w:val="22"/>
          <w:szCs w:val="22"/>
        </w:rPr>
        <w:t>. Stejnopisem je jedno ze shodných násobných vyhotovení dokumentu nesoucí s tímto dokumentem shodné autentizační prvky</w:t>
      </w:r>
      <w:r w:rsidR="00717445" w:rsidRPr="00717445">
        <w:rPr>
          <w:color w:val="auto"/>
          <w:sz w:val="22"/>
          <w:szCs w:val="22"/>
        </w:rPr>
        <w:t>. Z</w:t>
      </w:r>
      <w:r w:rsidRPr="00717445">
        <w:rPr>
          <w:color w:val="auto"/>
          <w:sz w:val="22"/>
          <w:szCs w:val="22"/>
        </w:rPr>
        <w:t xml:space="preserve">a stejnopis se považuje rovněž druhopis, pokud tak stanoví jiný právní předpis. Druhopisem je dokument odvozený </w:t>
      </w:r>
      <w:r w:rsidRPr="00614F5F">
        <w:rPr>
          <w:sz w:val="22"/>
          <w:szCs w:val="22"/>
        </w:rPr>
        <w:t>od prvopisu, se kterým je obsahově shodný, avšak projev vůle osoby obsažený v druhopisu není osvědčen podpisem této osoby, ale vlastnoručním podpisem nebo autentizačním prvkem osoby sta</w:t>
      </w:r>
      <w:r w:rsidR="00717445">
        <w:rPr>
          <w:sz w:val="22"/>
          <w:szCs w:val="22"/>
        </w:rPr>
        <w:t>novené jiným právním předpisem.</w:t>
      </w:r>
    </w:p>
    <w:p w:rsidR="00614F5F" w:rsidRPr="00614F5F" w:rsidRDefault="00717445" w:rsidP="00614F5F">
      <w:pPr>
        <w:pStyle w:val="Default"/>
        <w:jc w:val="both"/>
        <w:rPr>
          <w:sz w:val="22"/>
          <w:szCs w:val="22"/>
        </w:rPr>
      </w:pPr>
      <w:r>
        <w:rPr>
          <w:sz w:val="22"/>
          <w:szCs w:val="22"/>
        </w:rPr>
        <w:t>(</w:t>
      </w:r>
      <w:r w:rsidR="00614F5F" w:rsidRPr="00614F5F">
        <w:rPr>
          <w:sz w:val="22"/>
          <w:szCs w:val="22"/>
        </w:rPr>
        <w:t xml:space="preserve">5) </w:t>
      </w:r>
      <w:r w:rsidR="00614F5F">
        <w:rPr>
          <w:sz w:val="22"/>
          <w:szCs w:val="22"/>
        </w:rPr>
        <w:t>MKP</w:t>
      </w:r>
      <w:r w:rsidR="00614F5F" w:rsidRPr="00614F5F">
        <w:rPr>
          <w:sz w:val="22"/>
          <w:szCs w:val="22"/>
        </w:rPr>
        <w:t xml:space="preserve"> odesílá adresátu vyhotoveného dokumentu zpravidla prvopis nebo druhopis tohoto dokumentu, popř. jejich stejnopisy. </w:t>
      </w:r>
    </w:p>
    <w:p w:rsidR="00614F5F" w:rsidRDefault="00614F5F" w:rsidP="00614F5F">
      <w:pPr>
        <w:pStyle w:val="Default"/>
        <w:jc w:val="both"/>
        <w:rPr>
          <w:sz w:val="22"/>
          <w:szCs w:val="22"/>
        </w:rPr>
      </w:pPr>
      <w:r w:rsidRPr="00614F5F">
        <w:rPr>
          <w:sz w:val="22"/>
          <w:szCs w:val="22"/>
        </w:rPr>
        <w:t>(6) Dokumenty v analogové podobě, u nichž je to potřebné (např. smlouvy), se vyhotovují tak, aby nebylo možno oddělit nebo vyměnit jednotliv</w:t>
      </w:r>
      <w:r>
        <w:rPr>
          <w:sz w:val="22"/>
          <w:szCs w:val="22"/>
        </w:rPr>
        <w:t>é listy.</w:t>
      </w:r>
      <w:r w:rsidRPr="00614F5F">
        <w:rPr>
          <w:sz w:val="22"/>
          <w:szCs w:val="22"/>
        </w:rPr>
        <w:t xml:space="preserve"> </w:t>
      </w:r>
    </w:p>
    <w:p w:rsidR="00614F5F" w:rsidRDefault="00614F5F" w:rsidP="00614F5F">
      <w:pPr>
        <w:pStyle w:val="Default"/>
        <w:rPr>
          <w:b/>
          <w:bCs/>
          <w:sz w:val="22"/>
          <w:szCs w:val="22"/>
        </w:rPr>
      </w:pPr>
    </w:p>
    <w:p w:rsidR="00614F5F" w:rsidRPr="00F97389" w:rsidRDefault="00614F5F" w:rsidP="00614F5F">
      <w:pPr>
        <w:pStyle w:val="Default"/>
        <w:jc w:val="center"/>
      </w:pPr>
      <w:r w:rsidRPr="00E364F0">
        <w:rPr>
          <w:b/>
          <w:bCs/>
        </w:rPr>
        <w:t>Článek 1</w:t>
      </w:r>
      <w:r w:rsidR="00F97389" w:rsidRPr="00E364F0">
        <w:rPr>
          <w:b/>
          <w:bCs/>
        </w:rPr>
        <w:t>0</w:t>
      </w:r>
    </w:p>
    <w:p w:rsidR="00614F5F" w:rsidRPr="00F97389" w:rsidRDefault="00614F5F" w:rsidP="00614F5F">
      <w:pPr>
        <w:pStyle w:val="Default"/>
        <w:jc w:val="center"/>
      </w:pPr>
      <w:r w:rsidRPr="00F97389">
        <w:rPr>
          <w:b/>
          <w:bCs/>
        </w:rPr>
        <w:t>Podepisování dokumentů a užívání razítek</w:t>
      </w:r>
    </w:p>
    <w:p w:rsidR="00614F5F" w:rsidRPr="00614F5F" w:rsidRDefault="00614F5F" w:rsidP="00614F5F">
      <w:pPr>
        <w:pStyle w:val="Default"/>
        <w:jc w:val="both"/>
        <w:rPr>
          <w:sz w:val="22"/>
          <w:szCs w:val="22"/>
        </w:rPr>
      </w:pPr>
      <w:r w:rsidRPr="00614F5F">
        <w:rPr>
          <w:sz w:val="22"/>
          <w:szCs w:val="22"/>
        </w:rPr>
        <w:t xml:space="preserve">(1) Podepisování dokumentů se řídí příslušnými vnitřními a interními předpisy </w:t>
      </w:r>
      <w:r>
        <w:rPr>
          <w:sz w:val="22"/>
          <w:szCs w:val="22"/>
        </w:rPr>
        <w:t>MKP</w:t>
      </w:r>
      <w:r w:rsidRPr="00614F5F">
        <w:rPr>
          <w:sz w:val="22"/>
          <w:szCs w:val="22"/>
        </w:rPr>
        <w:t xml:space="preserve">. </w:t>
      </w:r>
    </w:p>
    <w:p w:rsidR="00614F5F" w:rsidRDefault="00614F5F" w:rsidP="00781844">
      <w:pPr>
        <w:pStyle w:val="Default"/>
        <w:jc w:val="both"/>
        <w:rPr>
          <w:sz w:val="22"/>
          <w:szCs w:val="22"/>
        </w:rPr>
      </w:pPr>
      <w:r>
        <w:rPr>
          <w:sz w:val="22"/>
          <w:szCs w:val="22"/>
        </w:rPr>
        <w:t>(</w:t>
      </w:r>
      <w:r w:rsidR="00717445">
        <w:rPr>
          <w:sz w:val="22"/>
          <w:szCs w:val="22"/>
        </w:rPr>
        <w:t>2</w:t>
      </w:r>
      <w:r>
        <w:rPr>
          <w:sz w:val="22"/>
          <w:szCs w:val="22"/>
        </w:rPr>
        <w:t>) Na dokumentu musí být uveden titul (má-li</w:t>
      </w:r>
      <w:r w:rsidR="00387189">
        <w:rPr>
          <w:sz w:val="22"/>
          <w:szCs w:val="22"/>
        </w:rPr>
        <w:t xml:space="preserve"> ho podepisující pracovník</w:t>
      </w:r>
      <w:r w:rsidR="00781844">
        <w:rPr>
          <w:sz w:val="22"/>
          <w:szCs w:val="22"/>
        </w:rPr>
        <w:t xml:space="preserve"> MKP</w:t>
      </w:r>
      <w:r>
        <w:rPr>
          <w:sz w:val="22"/>
          <w:szCs w:val="22"/>
        </w:rPr>
        <w:t>), jméno a příjmení (nezkrácené), případně titul za příjmením,</w:t>
      </w:r>
      <w:r w:rsidR="00781844">
        <w:rPr>
          <w:sz w:val="22"/>
          <w:szCs w:val="22"/>
        </w:rPr>
        <w:t xml:space="preserve"> funkce a po</w:t>
      </w:r>
      <w:r w:rsidR="00387189">
        <w:rPr>
          <w:sz w:val="22"/>
          <w:szCs w:val="22"/>
        </w:rPr>
        <w:t>dpis pracovníka</w:t>
      </w:r>
      <w:r w:rsidR="00781844">
        <w:rPr>
          <w:sz w:val="22"/>
          <w:szCs w:val="22"/>
        </w:rPr>
        <w:t xml:space="preserve"> MKP</w:t>
      </w:r>
      <w:r>
        <w:rPr>
          <w:sz w:val="22"/>
          <w:szCs w:val="22"/>
        </w:rPr>
        <w:t xml:space="preserve"> oprávněného dokument podepsat. </w:t>
      </w:r>
      <w:r w:rsidR="00781844">
        <w:rPr>
          <w:sz w:val="22"/>
          <w:szCs w:val="22"/>
        </w:rPr>
        <w:t xml:space="preserve">Název </w:t>
      </w:r>
      <w:r w:rsidR="00781844" w:rsidRPr="00781844">
        <w:rPr>
          <w:rStyle w:val="preformatted"/>
          <w:sz w:val="22"/>
          <w:szCs w:val="22"/>
        </w:rPr>
        <w:t xml:space="preserve">Mezinárodní Konzervatoř Praha - International </w:t>
      </w:r>
      <w:proofErr w:type="spellStart"/>
      <w:r w:rsidR="00781844" w:rsidRPr="00781844">
        <w:rPr>
          <w:rStyle w:val="preformatted"/>
          <w:sz w:val="22"/>
          <w:szCs w:val="22"/>
        </w:rPr>
        <w:t>conservatory</w:t>
      </w:r>
      <w:proofErr w:type="spellEnd"/>
      <w:r w:rsidR="00781844" w:rsidRPr="00781844">
        <w:rPr>
          <w:rStyle w:val="preformatted"/>
          <w:sz w:val="22"/>
          <w:szCs w:val="22"/>
        </w:rPr>
        <w:t xml:space="preserve"> Prague, s.r.o.,</w:t>
      </w:r>
      <w:r w:rsidR="00781844" w:rsidRPr="0029322C">
        <w:rPr>
          <w:rStyle w:val="preformatted"/>
          <w:b/>
          <w:sz w:val="28"/>
          <w:szCs w:val="28"/>
        </w:rPr>
        <w:t xml:space="preserve"> </w:t>
      </w:r>
      <w:r>
        <w:rPr>
          <w:sz w:val="22"/>
          <w:szCs w:val="22"/>
        </w:rPr>
        <w:t>se uvádí v 1. pádě a použije-li se náze</w:t>
      </w:r>
      <w:r w:rsidR="00781844">
        <w:rPr>
          <w:sz w:val="22"/>
          <w:szCs w:val="22"/>
        </w:rPr>
        <w:t>v ve zkratce, pak se uvádí MKP</w:t>
      </w:r>
      <w:r>
        <w:rPr>
          <w:sz w:val="22"/>
          <w:szCs w:val="22"/>
        </w:rPr>
        <w:t xml:space="preserve">. </w:t>
      </w:r>
    </w:p>
    <w:p w:rsidR="00717445" w:rsidRDefault="00717445" w:rsidP="00781844">
      <w:pPr>
        <w:pStyle w:val="Default"/>
        <w:jc w:val="both"/>
        <w:rPr>
          <w:sz w:val="22"/>
          <w:szCs w:val="22"/>
        </w:rPr>
      </w:pPr>
      <w:r>
        <w:rPr>
          <w:sz w:val="22"/>
          <w:szCs w:val="22"/>
        </w:rPr>
        <w:t>(3</w:t>
      </w:r>
      <w:r w:rsidR="00614F5F">
        <w:rPr>
          <w:sz w:val="22"/>
          <w:szCs w:val="22"/>
        </w:rPr>
        <w:t xml:space="preserve">) Pokud to stanoví zvláštní právní předpis, opatří se podepsaný dokument otiskem razítka. </w:t>
      </w:r>
    </w:p>
    <w:p w:rsidR="00387189" w:rsidRDefault="00387189" w:rsidP="00614F5F">
      <w:pPr>
        <w:pStyle w:val="Default"/>
        <w:rPr>
          <w:b/>
          <w:bCs/>
          <w:sz w:val="22"/>
          <w:szCs w:val="22"/>
        </w:rPr>
      </w:pPr>
    </w:p>
    <w:p w:rsidR="00717445" w:rsidRDefault="00717445" w:rsidP="00614F5F">
      <w:pPr>
        <w:pStyle w:val="Default"/>
        <w:rPr>
          <w:b/>
          <w:bCs/>
          <w:sz w:val="22"/>
          <w:szCs w:val="22"/>
        </w:rPr>
      </w:pPr>
    </w:p>
    <w:p w:rsidR="00614F5F" w:rsidRPr="00F97389" w:rsidRDefault="00614F5F" w:rsidP="00781844">
      <w:pPr>
        <w:pStyle w:val="Default"/>
        <w:jc w:val="center"/>
      </w:pPr>
      <w:r w:rsidRPr="00E364F0">
        <w:rPr>
          <w:b/>
          <w:bCs/>
        </w:rPr>
        <w:t>Článek 1</w:t>
      </w:r>
      <w:r w:rsidR="00F97389" w:rsidRPr="00E364F0">
        <w:rPr>
          <w:b/>
          <w:bCs/>
        </w:rPr>
        <w:t>1</w:t>
      </w:r>
    </w:p>
    <w:p w:rsidR="00614F5F" w:rsidRPr="00F97389" w:rsidRDefault="00614F5F" w:rsidP="00781844">
      <w:pPr>
        <w:pStyle w:val="Default"/>
        <w:jc w:val="center"/>
      </w:pPr>
      <w:r w:rsidRPr="00F97389">
        <w:rPr>
          <w:b/>
          <w:bCs/>
        </w:rPr>
        <w:t>Odesílání dokumentů</w:t>
      </w:r>
    </w:p>
    <w:p w:rsidR="00614F5F" w:rsidRDefault="00781844" w:rsidP="00781844">
      <w:pPr>
        <w:pStyle w:val="Default"/>
        <w:jc w:val="both"/>
        <w:rPr>
          <w:sz w:val="22"/>
          <w:szCs w:val="22"/>
        </w:rPr>
      </w:pPr>
      <w:r>
        <w:rPr>
          <w:sz w:val="22"/>
          <w:szCs w:val="22"/>
        </w:rPr>
        <w:t>(1) Odesílání dokumentů mimo MKP</w:t>
      </w:r>
      <w:r w:rsidR="00614F5F">
        <w:rPr>
          <w:sz w:val="22"/>
          <w:szCs w:val="22"/>
        </w:rPr>
        <w:t xml:space="preserve"> zaj</w:t>
      </w:r>
      <w:r w:rsidR="00387189">
        <w:rPr>
          <w:sz w:val="22"/>
          <w:szCs w:val="22"/>
        </w:rPr>
        <w:t>išťují oprávnění pracovníci</w:t>
      </w:r>
      <w:r>
        <w:rPr>
          <w:sz w:val="22"/>
          <w:szCs w:val="22"/>
        </w:rPr>
        <w:t xml:space="preserve"> MKP</w:t>
      </w:r>
      <w:r w:rsidR="002B27DF">
        <w:rPr>
          <w:sz w:val="22"/>
          <w:szCs w:val="22"/>
        </w:rPr>
        <w:t xml:space="preserve"> zvoleným způsobem</w:t>
      </w:r>
      <w:r w:rsidR="00614F5F">
        <w:rPr>
          <w:sz w:val="22"/>
          <w:szCs w:val="22"/>
        </w:rPr>
        <w:t xml:space="preserve">. </w:t>
      </w:r>
    </w:p>
    <w:p w:rsidR="00781844" w:rsidRDefault="00614F5F" w:rsidP="00781844">
      <w:pPr>
        <w:pStyle w:val="Default"/>
        <w:jc w:val="both"/>
        <w:rPr>
          <w:sz w:val="22"/>
          <w:szCs w:val="22"/>
        </w:rPr>
      </w:pPr>
      <w:r>
        <w:rPr>
          <w:sz w:val="22"/>
          <w:szCs w:val="22"/>
        </w:rPr>
        <w:t>(</w:t>
      </w:r>
      <w:r w:rsidR="00717445">
        <w:rPr>
          <w:sz w:val="22"/>
          <w:szCs w:val="22"/>
        </w:rPr>
        <w:t>2</w:t>
      </w:r>
      <w:r>
        <w:rPr>
          <w:sz w:val="22"/>
          <w:szCs w:val="22"/>
        </w:rPr>
        <w:t>) V levém horním rohu</w:t>
      </w:r>
      <w:r w:rsidR="00781844">
        <w:rPr>
          <w:sz w:val="22"/>
          <w:szCs w:val="22"/>
        </w:rPr>
        <w:t xml:space="preserve"> obálky příslušný pracovník MKP </w:t>
      </w:r>
      <w:r w:rsidR="00717445">
        <w:rPr>
          <w:sz w:val="22"/>
          <w:szCs w:val="22"/>
        </w:rPr>
        <w:t>označí (např. razítkem</w:t>
      </w:r>
      <w:r w:rsidR="00781844">
        <w:rPr>
          <w:sz w:val="22"/>
          <w:szCs w:val="22"/>
        </w:rPr>
        <w:t>) odesílající pracoviště MKP</w:t>
      </w:r>
      <w:r>
        <w:rPr>
          <w:sz w:val="22"/>
          <w:szCs w:val="22"/>
        </w:rPr>
        <w:t xml:space="preserve"> (s výjimkou obálky s pruhem, kdy se označí pouze doručenka, horní část obálky bude označena razítkem). </w:t>
      </w:r>
    </w:p>
    <w:p w:rsidR="00614F5F" w:rsidRDefault="00717445" w:rsidP="00781844">
      <w:pPr>
        <w:pStyle w:val="Default"/>
        <w:jc w:val="both"/>
        <w:rPr>
          <w:sz w:val="22"/>
          <w:szCs w:val="22"/>
        </w:rPr>
      </w:pPr>
      <w:r>
        <w:rPr>
          <w:sz w:val="22"/>
          <w:szCs w:val="22"/>
        </w:rPr>
        <w:t>(3</w:t>
      </w:r>
      <w:r w:rsidR="00614F5F">
        <w:rPr>
          <w:sz w:val="22"/>
          <w:szCs w:val="22"/>
        </w:rPr>
        <w:t>) Pro odesílání zásil</w:t>
      </w:r>
      <w:r w:rsidR="00781844">
        <w:rPr>
          <w:sz w:val="22"/>
          <w:szCs w:val="22"/>
        </w:rPr>
        <w:t>ek</w:t>
      </w:r>
      <w:r>
        <w:rPr>
          <w:sz w:val="22"/>
          <w:szCs w:val="22"/>
        </w:rPr>
        <w:t xml:space="preserve"> stanoveným interním předpisem</w:t>
      </w:r>
      <w:r w:rsidR="00781844">
        <w:rPr>
          <w:sz w:val="22"/>
          <w:szCs w:val="22"/>
        </w:rPr>
        <w:t xml:space="preserve"> je příslušný pracovník MKP</w:t>
      </w:r>
      <w:r w:rsidR="00614F5F">
        <w:rPr>
          <w:sz w:val="22"/>
          <w:szCs w:val="22"/>
        </w:rPr>
        <w:t xml:space="preserve"> povinen používat pouze obálky s</w:t>
      </w:r>
      <w:r>
        <w:rPr>
          <w:sz w:val="22"/>
          <w:szCs w:val="22"/>
        </w:rPr>
        <w:t> </w:t>
      </w:r>
      <w:r w:rsidR="00614F5F">
        <w:rPr>
          <w:sz w:val="22"/>
          <w:szCs w:val="22"/>
        </w:rPr>
        <w:t>doručenkou</w:t>
      </w:r>
      <w:r>
        <w:rPr>
          <w:sz w:val="22"/>
          <w:szCs w:val="22"/>
        </w:rPr>
        <w:t>.</w:t>
      </w:r>
      <w:r w:rsidR="00614F5F">
        <w:rPr>
          <w:sz w:val="22"/>
          <w:szCs w:val="22"/>
        </w:rPr>
        <w:t xml:space="preserve"> </w:t>
      </w:r>
    </w:p>
    <w:p w:rsidR="00781844" w:rsidRDefault="00717445" w:rsidP="00781844">
      <w:pPr>
        <w:pStyle w:val="Default"/>
        <w:rPr>
          <w:sz w:val="22"/>
          <w:szCs w:val="22"/>
        </w:rPr>
      </w:pPr>
      <w:r>
        <w:rPr>
          <w:sz w:val="22"/>
          <w:szCs w:val="22"/>
        </w:rPr>
        <w:t>(4</w:t>
      </w:r>
      <w:r w:rsidR="00781844">
        <w:rPr>
          <w:sz w:val="22"/>
          <w:szCs w:val="22"/>
        </w:rPr>
        <w:t xml:space="preserve">) Zásilky odesílané do zahraničí (vč. Slovenska) musí být zapsány v seznamu odchozí pošty samostatně mimo vnitrostátních zásilek. </w:t>
      </w:r>
    </w:p>
    <w:p w:rsidR="00781844" w:rsidRDefault="00781844" w:rsidP="00781844">
      <w:pPr>
        <w:pStyle w:val="Default"/>
        <w:jc w:val="both"/>
        <w:rPr>
          <w:sz w:val="22"/>
          <w:szCs w:val="22"/>
        </w:rPr>
      </w:pPr>
      <w:r>
        <w:rPr>
          <w:sz w:val="22"/>
          <w:szCs w:val="22"/>
        </w:rPr>
        <w:t>(</w:t>
      </w:r>
      <w:r w:rsidR="00717445">
        <w:rPr>
          <w:sz w:val="22"/>
          <w:szCs w:val="22"/>
        </w:rPr>
        <w:t>5</w:t>
      </w:r>
      <w:r>
        <w:rPr>
          <w:sz w:val="22"/>
          <w:szCs w:val="22"/>
        </w:rPr>
        <w:t>)</w:t>
      </w:r>
      <w:r w:rsidR="007A5A6B">
        <w:rPr>
          <w:sz w:val="22"/>
          <w:szCs w:val="22"/>
        </w:rPr>
        <w:t xml:space="preserve"> Pro zpracování balíku ze strany</w:t>
      </w:r>
      <w:r>
        <w:rPr>
          <w:sz w:val="22"/>
          <w:szCs w:val="22"/>
        </w:rPr>
        <w:t xml:space="preserve"> MKP připraví příslušný pracovník podací lístek a na zásilku vyznačí částku pojištění. Ostatní náležitosti balíku jsou standardní. Obsah balíků musí odpovídat Poštovním podmínkám držitele poštovní licence. </w:t>
      </w:r>
    </w:p>
    <w:p w:rsidR="00781844" w:rsidRDefault="00717445" w:rsidP="00781844">
      <w:pPr>
        <w:pStyle w:val="Default"/>
        <w:jc w:val="both"/>
        <w:rPr>
          <w:sz w:val="22"/>
          <w:szCs w:val="22"/>
        </w:rPr>
      </w:pPr>
      <w:r>
        <w:rPr>
          <w:sz w:val="22"/>
          <w:szCs w:val="22"/>
        </w:rPr>
        <w:t>(6</w:t>
      </w:r>
      <w:r w:rsidR="004A7B30">
        <w:rPr>
          <w:sz w:val="22"/>
          <w:szCs w:val="22"/>
        </w:rPr>
        <w:t>) Pověřený pracovník</w:t>
      </w:r>
      <w:r w:rsidR="00781844">
        <w:rPr>
          <w:sz w:val="22"/>
          <w:szCs w:val="22"/>
        </w:rPr>
        <w:t xml:space="preserve"> MKP zabezpečuje odesílání dokumentů v analogové podobě, a to jako obyčejné zásilky, doporučené zásilky, doporučené zásilky s dodejkou, doporučené zásilky s dodejkou do vlastních rukou, doporučené zásilky s dodejkou zmocněnci, balíky a cenná psaní doručovaná na území České republiky a do ciziny. Dokumenty v digitální podobě jsou odesílány p</w:t>
      </w:r>
      <w:r w:rsidR="001E0DA5">
        <w:rPr>
          <w:sz w:val="22"/>
          <w:szCs w:val="22"/>
        </w:rPr>
        <w:t xml:space="preserve">rostřednictvím datové schránky; případně  </w:t>
      </w:r>
      <w:proofErr w:type="gramStart"/>
      <w:r w:rsidR="001E0DA5">
        <w:rPr>
          <w:sz w:val="22"/>
          <w:szCs w:val="22"/>
        </w:rPr>
        <w:t>prostřednictvím e –mailové</w:t>
      </w:r>
      <w:proofErr w:type="gramEnd"/>
      <w:r w:rsidR="001E0DA5">
        <w:rPr>
          <w:sz w:val="22"/>
          <w:szCs w:val="22"/>
        </w:rPr>
        <w:t xml:space="preserve"> komunikace.</w:t>
      </w:r>
    </w:p>
    <w:p w:rsidR="00781844" w:rsidRDefault="00717445" w:rsidP="00781844">
      <w:pPr>
        <w:pStyle w:val="Default"/>
        <w:jc w:val="both"/>
        <w:rPr>
          <w:sz w:val="22"/>
          <w:szCs w:val="22"/>
        </w:rPr>
      </w:pPr>
      <w:r>
        <w:rPr>
          <w:sz w:val="22"/>
          <w:szCs w:val="22"/>
        </w:rPr>
        <w:t>(7</w:t>
      </w:r>
      <w:r w:rsidR="00781844">
        <w:rPr>
          <w:sz w:val="22"/>
          <w:szCs w:val="22"/>
        </w:rPr>
        <w:t xml:space="preserve">) O způsobu odeslání dokumentů </w:t>
      </w:r>
      <w:r w:rsidR="007A5A6B">
        <w:rPr>
          <w:sz w:val="22"/>
          <w:szCs w:val="22"/>
        </w:rPr>
        <w:t>rozhoduje pracovník</w:t>
      </w:r>
      <w:r w:rsidR="00781844">
        <w:rPr>
          <w:sz w:val="22"/>
          <w:szCs w:val="22"/>
        </w:rPr>
        <w:t xml:space="preserve"> MKP pověřený jeho vyřízením podle charakteru odesílaného dokumentu a podle adresáta (např. orgán veřejné moci, právnická osoba, jiný subjekt, který je držitelem datové schránky). Před rozhodnutím o konečné formě zpracování dokumentu je tedy nutné stanovit, kam a jakým způsobem má být odeslán. </w:t>
      </w:r>
    </w:p>
    <w:p w:rsidR="00781844" w:rsidRDefault="00717445" w:rsidP="00781844">
      <w:pPr>
        <w:pStyle w:val="Default"/>
        <w:jc w:val="both"/>
        <w:rPr>
          <w:sz w:val="22"/>
          <w:szCs w:val="22"/>
        </w:rPr>
      </w:pPr>
      <w:r>
        <w:rPr>
          <w:sz w:val="22"/>
          <w:szCs w:val="22"/>
        </w:rPr>
        <w:lastRenderedPageBreak/>
        <w:t>(8</w:t>
      </w:r>
      <w:r w:rsidR="00781844">
        <w:rPr>
          <w:sz w:val="22"/>
          <w:szCs w:val="22"/>
        </w:rPr>
        <w:t>) Není-li možné převzetí dokumentu v analogové podobě adresátem na místě (při jednání nebo jiném úředním úkonu), nebude-li mít adresát dokumentu zřízenou a zpřístupněnou datovou schránku, nebo není-li možné dokument doručit prostřednictvím sítě internet</w:t>
      </w:r>
      <w:r w:rsidR="001E0DA5">
        <w:rPr>
          <w:sz w:val="22"/>
          <w:szCs w:val="22"/>
        </w:rPr>
        <w:t xml:space="preserve"> (mail)</w:t>
      </w:r>
      <w:r w:rsidR="00781844">
        <w:rPr>
          <w:sz w:val="22"/>
          <w:szCs w:val="22"/>
        </w:rPr>
        <w:t xml:space="preserve">, protože to povaha dokumentu neumožňuje, dokument se doručí v listinné podobě. </w:t>
      </w:r>
    </w:p>
    <w:p w:rsidR="00E364F0" w:rsidRDefault="00717445" w:rsidP="00781844">
      <w:pPr>
        <w:pStyle w:val="Default"/>
        <w:jc w:val="both"/>
        <w:rPr>
          <w:sz w:val="22"/>
          <w:szCs w:val="22"/>
        </w:rPr>
      </w:pPr>
      <w:r>
        <w:rPr>
          <w:sz w:val="22"/>
          <w:szCs w:val="22"/>
        </w:rPr>
        <w:t>(9</w:t>
      </w:r>
      <w:r w:rsidR="00781844">
        <w:rPr>
          <w:sz w:val="22"/>
          <w:szCs w:val="22"/>
        </w:rPr>
        <w:t xml:space="preserve">) Dokumenty v listinné podobě se odesílají především jako obyčejné zásilky. Do vlastních rukou adresáta se odesílají dokumenty, u nichž je nutno, aby doručení bylo doloženo, nebo je-li to stanoveno zvláštními právními předpisy. Dokumenty lze </w:t>
      </w:r>
      <w:r w:rsidR="00E364F0">
        <w:rPr>
          <w:sz w:val="22"/>
          <w:szCs w:val="22"/>
        </w:rPr>
        <w:t xml:space="preserve">předat osobně. </w:t>
      </w:r>
      <w:r w:rsidR="00781844">
        <w:rPr>
          <w:sz w:val="22"/>
          <w:szCs w:val="22"/>
        </w:rPr>
        <w:t>Dokumenty v listinné po</w:t>
      </w:r>
      <w:r w:rsidR="004A7B30">
        <w:rPr>
          <w:sz w:val="22"/>
          <w:szCs w:val="22"/>
        </w:rPr>
        <w:t xml:space="preserve">době určené k odeslání přebírá od pracovníků </w:t>
      </w:r>
      <w:r w:rsidR="00781844">
        <w:rPr>
          <w:sz w:val="22"/>
          <w:szCs w:val="22"/>
        </w:rPr>
        <w:t>jednotlivých pr</w:t>
      </w:r>
      <w:r w:rsidR="004A7B30">
        <w:rPr>
          <w:sz w:val="22"/>
          <w:szCs w:val="22"/>
        </w:rPr>
        <w:t>acovišť MKP pověřený pracovník</w:t>
      </w:r>
      <w:r w:rsidR="00781844">
        <w:rPr>
          <w:sz w:val="22"/>
          <w:szCs w:val="22"/>
        </w:rPr>
        <w:t xml:space="preserve">. </w:t>
      </w:r>
    </w:p>
    <w:p w:rsidR="00781844" w:rsidRDefault="00E364F0" w:rsidP="00781844">
      <w:pPr>
        <w:pStyle w:val="Default"/>
        <w:jc w:val="both"/>
        <w:rPr>
          <w:sz w:val="22"/>
          <w:szCs w:val="22"/>
        </w:rPr>
      </w:pPr>
      <w:r>
        <w:rPr>
          <w:sz w:val="22"/>
          <w:szCs w:val="22"/>
        </w:rPr>
        <w:t>(1</w:t>
      </w:r>
      <w:r w:rsidR="00717445">
        <w:rPr>
          <w:sz w:val="22"/>
          <w:szCs w:val="22"/>
        </w:rPr>
        <w:t>0</w:t>
      </w:r>
      <w:r w:rsidR="00781844">
        <w:rPr>
          <w:sz w:val="22"/>
          <w:szCs w:val="22"/>
        </w:rPr>
        <w:t>) Doklad stvrzující, že dokument v listinné podobě byl doručen nebo že poštovní zásilka obsahující dokument v listinné podobě byla dodána (dodejka, doručenka</w:t>
      </w:r>
      <w:r w:rsidR="00717445">
        <w:rPr>
          <w:sz w:val="22"/>
          <w:szCs w:val="22"/>
        </w:rPr>
        <w:t>)</w:t>
      </w:r>
      <w:r w:rsidR="00781844">
        <w:rPr>
          <w:sz w:val="22"/>
          <w:szCs w:val="22"/>
        </w:rPr>
        <w:t xml:space="preserve"> při</w:t>
      </w:r>
      <w:r w:rsidR="007A5A6B">
        <w:rPr>
          <w:sz w:val="22"/>
          <w:szCs w:val="22"/>
        </w:rPr>
        <w:t>pojí po jeho vrácení pracovník</w:t>
      </w:r>
      <w:r w:rsidR="00781844">
        <w:rPr>
          <w:sz w:val="22"/>
          <w:szCs w:val="22"/>
        </w:rPr>
        <w:t xml:space="preserve"> pověřený vyřízením dokumentu k příslušnému dokumentu nebo do příslušného spisu. Toto platí obdobně pro vrácené nedoručené zásilky. </w:t>
      </w:r>
    </w:p>
    <w:p w:rsidR="00781844" w:rsidRPr="001E0DA5" w:rsidRDefault="00E364F0" w:rsidP="00781844">
      <w:pPr>
        <w:pStyle w:val="Default"/>
        <w:jc w:val="both"/>
        <w:rPr>
          <w:color w:val="auto"/>
          <w:sz w:val="22"/>
          <w:szCs w:val="22"/>
        </w:rPr>
      </w:pPr>
      <w:r w:rsidRPr="001E0DA5">
        <w:rPr>
          <w:color w:val="auto"/>
          <w:sz w:val="22"/>
          <w:szCs w:val="22"/>
        </w:rPr>
        <w:t>(1</w:t>
      </w:r>
      <w:r w:rsidR="00437E9F" w:rsidRPr="001E0DA5">
        <w:rPr>
          <w:color w:val="auto"/>
          <w:sz w:val="22"/>
          <w:szCs w:val="22"/>
        </w:rPr>
        <w:t>1</w:t>
      </w:r>
      <w:r w:rsidR="00781844" w:rsidRPr="001E0DA5">
        <w:rPr>
          <w:color w:val="auto"/>
          <w:sz w:val="22"/>
          <w:szCs w:val="22"/>
        </w:rPr>
        <w:t>) Reklamaci nedoručených písemných dokladů stvrzujících, že dokument v listinné podobě byl doručen nebo že poštovní zásilka obsahující dokument v listinné podobě byla dodána (dodejka, doručenka), zajišťuje u držitele poštov</w:t>
      </w:r>
      <w:r w:rsidR="007A5A6B" w:rsidRPr="001E0DA5">
        <w:rPr>
          <w:color w:val="auto"/>
          <w:sz w:val="22"/>
          <w:szCs w:val="22"/>
        </w:rPr>
        <w:t>ní licence, pověřený pracovník</w:t>
      </w:r>
      <w:r w:rsidR="00781844" w:rsidRPr="001E0DA5">
        <w:rPr>
          <w:color w:val="auto"/>
          <w:sz w:val="22"/>
          <w:szCs w:val="22"/>
        </w:rPr>
        <w:t xml:space="preserve"> MKP, případně jím určená osoba na základě písemné žádosti zpracovatele</w:t>
      </w:r>
      <w:r w:rsidR="007A5A6B" w:rsidRPr="001E0DA5">
        <w:rPr>
          <w:color w:val="auto"/>
          <w:sz w:val="22"/>
          <w:szCs w:val="22"/>
        </w:rPr>
        <w:t xml:space="preserve"> dokumentu. Pověřený pracovník</w:t>
      </w:r>
      <w:r w:rsidR="00781844" w:rsidRPr="001E0DA5">
        <w:rPr>
          <w:color w:val="auto"/>
          <w:sz w:val="22"/>
          <w:szCs w:val="22"/>
        </w:rPr>
        <w:t xml:space="preserve"> MKP, případně jím určená osoba informuje o výsledku reklamačního řízení zpracovatele dokumentu. </w:t>
      </w:r>
    </w:p>
    <w:p w:rsidR="00781844" w:rsidRDefault="00E364F0" w:rsidP="00781844">
      <w:pPr>
        <w:pStyle w:val="Default"/>
        <w:jc w:val="both"/>
        <w:rPr>
          <w:sz w:val="22"/>
          <w:szCs w:val="22"/>
        </w:rPr>
      </w:pPr>
      <w:r>
        <w:rPr>
          <w:sz w:val="22"/>
          <w:szCs w:val="22"/>
        </w:rPr>
        <w:t>(1</w:t>
      </w:r>
      <w:r w:rsidR="00437E9F">
        <w:rPr>
          <w:sz w:val="22"/>
          <w:szCs w:val="22"/>
        </w:rPr>
        <w:t>2</w:t>
      </w:r>
      <w:r>
        <w:rPr>
          <w:sz w:val="22"/>
          <w:szCs w:val="22"/>
        </w:rPr>
        <w:t>)</w:t>
      </w:r>
      <w:r w:rsidR="004A7B30">
        <w:rPr>
          <w:sz w:val="22"/>
          <w:szCs w:val="22"/>
        </w:rPr>
        <w:t xml:space="preserve"> Pověřený pracovník MKP odpovídá</w:t>
      </w:r>
      <w:r w:rsidR="00781844">
        <w:rPr>
          <w:sz w:val="22"/>
          <w:szCs w:val="22"/>
        </w:rPr>
        <w:t xml:space="preserve"> za vybavení odesílaných dokumentů náležitostmi potřebnými k odeslání, u dokumentů v listinné podobě zejména za jejich správ</w:t>
      </w:r>
      <w:r w:rsidR="004A7B30">
        <w:rPr>
          <w:sz w:val="22"/>
          <w:szCs w:val="22"/>
        </w:rPr>
        <w:t>né o</w:t>
      </w:r>
      <w:r w:rsidR="00437E9F">
        <w:rPr>
          <w:sz w:val="22"/>
          <w:szCs w:val="22"/>
        </w:rPr>
        <w:t>razítkování</w:t>
      </w:r>
      <w:r w:rsidR="004A7B30">
        <w:rPr>
          <w:sz w:val="22"/>
          <w:szCs w:val="22"/>
        </w:rPr>
        <w:t xml:space="preserve"> a řádné odeslání</w:t>
      </w:r>
      <w:r w:rsidR="00781844">
        <w:rPr>
          <w:sz w:val="22"/>
          <w:szCs w:val="22"/>
        </w:rPr>
        <w:t xml:space="preserve">. </w:t>
      </w:r>
    </w:p>
    <w:p w:rsidR="00781844" w:rsidRPr="00E364F0" w:rsidRDefault="00E364F0" w:rsidP="00781844">
      <w:pPr>
        <w:pStyle w:val="Default"/>
        <w:rPr>
          <w:sz w:val="22"/>
          <w:szCs w:val="22"/>
        </w:rPr>
      </w:pPr>
      <w:r>
        <w:rPr>
          <w:sz w:val="22"/>
          <w:szCs w:val="22"/>
        </w:rPr>
        <w:t>(1</w:t>
      </w:r>
      <w:r w:rsidR="00437E9F">
        <w:rPr>
          <w:sz w:val="22"/>
          <w:szCs w:val="22"/>
        </w:rPr>
        <w:t>3</w:t>
      </w:r>
      <w:r w:rsidR="00781844">
        <w:rPr>
          <w:sz w:val="22"/>
          <w:szCs w:val="22"/>
        </w:rPr>
        <w:t>) Zásilky v listinné podobě</w:t>
      </w:r>
      <w:r w:rsidR="004A7B30">
        <w:rPr>
          <w:sz w:val="22"/>
          <w:szCs w:val="22"/>
        </w:rPr>
        <w:t xml:space="preserve"> předává pověřený </w:t>
      </w:r>
      <w:r w:rsidR="004A7B30" w:rsidRPr="00E364F0">
        <w:rPr>
          <w:sz w:val="22"/>
          <w:szCs w:val="22"/>
        </w:rPr>
        <w:t>pracovník</w:t>
      </w:r>
      <w:r w:rsidR="00781844" w:rsidRPr="00E364F0">
        <w:rPr>
          <w:sz w:val="22"/>
          <w:szCs w:val="22"/>
        </w:rPr>
        <w:t xml:space="preserve"> MKP drž</w:t>
      </w:r>
      <w:r w:rsidR="004A7B30" w:rsidRPr="00E364F0">
        <w:rPr>
          <w:sz w:val="22"/>
          <w:szCs w:val="22"/>
        </w:rPr>
        <w:t>iteli poštovní licence. Za tím ú</w:t>
      </w:r>
      <w:r w:rsidR="00781844" w:rsidRPr="00E364F0">
        <w:rPr>
          <w:sz w:val="22"/>
          <w:szCs w:val="22"/>
        </w:rPr>
        <w:t xml:space="preserve">čelem </w:t>
      </w:r>
      <w:r w:rsidR="004A7B30" w:rsidRPr="00E364F0">
        <w:rPr>
          <w:sz w:val="22"/>
          <w:szCs w:val="22"/>
        </w:rPr>
        <w:t>je zpracováván</w:t>
      </w:r>
      <w:r w:rsidR="00781844" w:rsidRPr="00E364F0">
        <w:rPr>
          <w:sz w:val="22"/>
          <w:szCs w:val="22"/>
        </w:rPr>
        <w:t xml:space="preserve"> po</w:t>
      </w:r>
      <w:r w:rsidR="00F14EAF">
        <w:rPr>
          <w:sz w:val="22"/>
          <w:szCs w:val="22"/>
        </w:rPr>
        <w:t xml:space="preserve">štovní podací arch (příloha </w:t>
      </w:r>
      <w:proofErr w:type="gramStart"/>
      <w:r w:rsidR="00F14EAF">
        <w:rPr>
          <w:sz w:val="22"/>
          <w:szCs w:val="22"/>
        </w:rPr>
        <w:t>č. 3</w:t>
      </w:r>
      <w:r w:rsidR="00781844" w:rsidRPr="00E364F0">
        <w:rPr>
          <w:sz w:val="22"/>
          <w:szCs w:val="22"/>
        </w:rPr>
        <w:t xml:space="preserve"> tohoto</w:t>
      </w:r>
      <w:proofErr w:type="gramEnd"/>
      <w:r w:rsidR="00781844" w:rsidRPr="00E364F0">
        <w:rPr>
          <w:sz w:val="22"/>
          <w:szCs w:val="22"/>
        </w:rPr>
        <w:t xml:space="preserve"> dokumentu). </w:t>
      </w:r>
    </w:p>
    <w:p w:rsidR="00781844" w:rsidRDefault="00437E9F" w:rsidP="00781844">
      <w:pPr>
        <w:pStyle w:val="Default"/>
        <w:rPr>
          <w:sz w:val="22"/>
          <w:szCs w:val="22"/>
        </w:rPr>
      </w:pPr>
      <w:r>
        <w:rPr>
          <w:sz w:val="22"/>
          <w:szCs w:val="22"/>
        </w:rPr>
        <w:t>(14</w:t>
      </w:r>
      <w:r w:rsidR="007A5A6B" w:rsidRPr="00E364F0">
        <w:rPr>
          <w:sz w:val="22"/>
          <w:szCs w:val="22"/>
        </w:rPr>
        <w:t>) Soukromé dopisy pracovníků</w:t>
      </w:r>
      <w:r w:rsidR="00781844" w:rsidRPr="00E364F0">
        <w:rPr>
          <w:sz w:val="22"/>
          <w:szCs w:val="22"/>
        </w:rPr>
        <w:t xml:space="preserve"> MKP se </w:t>
      </w:r>
      <w:r w:rsidR="004A7B30" w:rsidRPr="00E364F0">
        <w:rPr>
          <w:sz w:val="22"/>
          <w:szCs w:val="22"/>
        </w:rPr>
        <w:t xml:space="preserve">z </w:t>
      </w:r>
      <w:r w:rsidR="00781844" w:rsidRPr="00E364F0">
        <w:rPr>
          <w:sz w:val="22"/>
          <w:szCs w:val="22"/>
        </w:rPr>
        <w:t>MKP neodesílají</w:t>
      </w:r>
      <w:r w:rsidR="00781844">
        <w:rPr>
          <w:sz w:val="22"/>
          <w:szCs w:val="22"/>
        </w:rPr>
        <w:t xml:space="preserve">. </w:t>
      </w:r>
    </w:p>
    <w:p w:rsidR="00781844" w:rsidRDefault="00437E9F" w:rsidP="00781844">
      <w:pPr>
        <w:pStyle w:val="Default"/>
        <w:rPr>
          <w:sz w:val="22"/>
          <w:szCs w:val="22"/>
        </w:rPr>
      </w:pPr>
      <w:r>
        <w:rPr>
          <w:sz w:val="22"/>
          <w:szCs w:val="22"/>
        </w:rPr>
        <w:t>(</w:t>
      </w:r>
      <w:r w:rsidR="00E364F0">
        <w:rPr>
          <w:sz w:val="22"/>
          <w:szCs w:val="22"/>
        </w:rPr>
        <w:t>1</w:t>
      </w:r>
      <w:r>
        <w:rPr>
          <w:sz w:val="22"/>
          <w:szCs w:val="22"/>
        </w:rPr>
        <w:t>5</w:t>
      </w:r>
      <w:r w:rsidR="007A5A6B">
        <w:rPr>
          <w:sz w:val="22"/>
          <w:szCs w:val="22"/>
        </w:rPr>
        <w:t>) Všichni pracovníci</w:t>
      </w:r>
      <w:r w:rsidR="00781844">
        <w:rPr>
          <w:sz w:val="22"/>
          <w:szCs w:val="22"/>
        </w:rPr>
        <w:t xml:space="preserve"> MKP jsou povinni dbát na hospodárnost při odesílání dokumentů. </w:t>
      </w:r>
    </w:p>
    <w:p w:rsidR="00781844" w:rsidRDefault="00781844" w:rsidP="00781844">
      <w:pPr>
        <w:pStyle w:val="Default"/>
        <w:rPr>
          <w:b/>
          <w:bCs/>
          <w:sz w:val="22"/>
          <w:szCs w:val="22"/>
        </w:rPr>
      </w:pPr>
    </w:p>
    <w:p w:rsidR="00781844" w:rsidRDefault="00781844" w:rsidP="00781844">
      <w:pPr>
        <w:pStyle w:val="Default"/>
        <w:rPr>
          <w:b/>
          <w:bCs/>
          <w:sz w:val="22"/>
          <w:szCs w:val="22"/>
        </w:rPr>
      </w:pPr>
    </w:p>
    <w:p w:rsidR="00781844" w:rsidRPr="00F97389" w:rsidRDefault="00781844" w:rsidP="00883231">
      <w:pPr>
        <w:pStyle w:val="Default"/>
        <w:jc w:val="center"/>
      </w:pPr>
      <w:r w:rsidRPr="00E364F0">
        <w:rPr>
          <w:b/>
          <w:bCs/>
        </w:rPr>
        <w:t>Článek 1</w:t>
      </w:r>
      <w:r w:rsidR="00F97389" w:rsidRPr="00E364F0">
        <w:rPr>
          <w:b/>
          <w:bCs/>
        </w:rPr>
        <w:t>2</w:t>
      </w:r>
    </w:p>
    <w:p w:rsidR="00781844" w:rsidRPr="00F97389" w:rsidRDefault="00781844" w:rsidP="00883231">
      <w:pPr>
        <w:pStyle w:val="Default"/>
        <w:jc w:val="center"/>
      </w:pPr>
      <w:r w:rsidRPr="00F97389">
        <w:rPr>
          <w:b/>
          <w:bCs/>
        </w:rPr>
        <w:t>Ukládání dokumentů a spisů, spisovna</w:t>
      </w:r>
    </w:p>
    <w:p w:rsidR="00883231" w:rsidRPr="00883231" w:rsidRDefault="00781844" w:rsidP="00883231">
      <w:pPr>
        <w:pStyle w:val="Default"/>
        <w:jc w:val="both"/>
      </w:pPr>
      <w:r>
        <w:rPr>
          <w:sz w:val="22"/>
          <w:szCs w:val="22"/>
        </w:rPr>
        <w:t xml:space="preserve">(1) Vyřízené dokumenty a uzavřené spisy v analogové podobě se ukládají v příručních registraturách. Registratury jsou umístěny v jednotlivých </w:t>
      </w:r>
      <w:r w:rsidR="001E0DA5">
        <w:rPr>
          <w:sz w:val="22"/>
          <w:szCs w:val="22"/>
        </w:rPr>
        <w:t>objektech</w:t>
      </w:r>
      <w:r>
        <w:rPr>
          <w:sz w:val="22"/>
          <w:szCs w:val="22"/>
        </w:rPr>
        <w:t xml:space="preserve"> MKP. Za správu registratur, za správné uložení dokumentů, jejich označení, zabezpečení proti poškození a ztrátám a jejich následné předání k uložení do spisovny MKP odpovídají p</w:t>
      </w:r>
      <w:r w:rsidR="004A7B30">
        <w:rPr>
          <w:sz w:val="22"/>
          <w:szCs w:val="22"/>
        </w:rPr>
        <w:t>říslušní vedoucí</w:t>
      </w:r>
      <w:r w:rsidR="00437E9F">
        <w:rPr>
          <w:sz w:val="22"/>
          <w:szCs w:val="22"/>
        </w:rPr>
        <w:t>, případně pověřen</w:t>
      </w:r>
      <w:r w:rsidR="001E0DA5">
        <w:rPr>
          <w:sz w:val="22"/>
          <w:szCs w:val="22"/>
        </w:rPr>
        <w:t>í</w:t>
      </w:r>
      <w:r w:rsidR="004A7B30">
        <w:rPr>
          <w:sz w:val="22"/>
          <w:szCs w:val="22"/>
        </w:rPr>
        <w:t xml:space="preserve"> pracovníci</w:t>
      </w:r>
      <w:r w:rsidR="00883231">
        <w:rPr>
          <w:sz w:val="22"/>
          <w:szCs w:val="22"/>
        </w:rPr>
        <w:t xml:space="preserve"> MKP</w:t>
      </w:r>
      <w:r>
        <w:rPr>
          <w:sz w:val="22"/>
          <w:szCs w:val="22"/>
        </w:rPr>
        <w:t xml:space="preserve">. </w:t>
      </w:r>
      <w:r w:rsidR="00883231">
        <w:rPr>
          <w:sz w:val="22"/>
          <w:szCs w:val="22"/>
        </w:rPr>
        <w:t xml:space="preserve">Dokumenty se třídí a řadí podle věcného obsahu a časového sledu, aby tvořily přehledný celek. </w:t>
      </w:r>
    </w:p>
    <w:p w:rsidR="00437E9F" w:rsidRDefault="00883231" w:rsidP="00883231">
      <w:pPr>
        <w:pStyle w:val="Default"/>
        <w:jc w:val="both"/>
        <w:rPr>
          <w:sz w:val="22"/>
          <w:szCs w:val="22"/>
        </w:rPr>
      </w:pPr>
      <w:r>
        <w:rPr>
          <w:sz w:val="22"/>
          <w:szCs w:val="22"/>
        </w:rPr>
        <w:t>(2) Dokumenty nebo spisy v analogové i digitální podobě se před uložením vždy zkontrolují, jsou-li úplné. Kontr</w:t>
      </w:r>
      <w:r w:rsidR="00CB2D7A">
        <w:rPr>
          <w:sz w:val="22"/>
          <w:szCs w:val="22"/>
        </w:rPr>
        <w:t>olu úplnosti provádí pracovník</w:t>
      </w:r>
      <w:r>
        <w:rPr>
          <w:sz w:val="22"/>
          <w:szCs w:val="22"/>
        </w:rPr>
        <w:t xml:space="preserve"> MKP, který dokument vyřizoval nebo spis uzavřel, </w:t>
      </w:r>
      <w:proofErr w:type="gramStart"/>
      <w:r>
        <w:rPr>
          <w:sz w:val="22"/>
          <w:szCs w:val="22"/>
        </w:rPr>
        <w:t>popř. z jehož</w:t>
      </w:r>
      <w:proofErr w:type="gramEnd"/>
      <w:r>
        <w:rPr>
          <w:sz w:val="22"/>
          <w:szCs w:val="22"/>
        </w:rPr>
        <w:t xml:space="preserve"> činnosti dokument nebo spis vznikl. Předmět kontroly je stanoven platnou legislativou. </w:t>
      </w:r>
    </w:p>
    <w:p w:rsidR="00883231" w:rsidRDefault="00883231" w:rsidP="00883231">
      <w:pPr>
        <w:pStyle w:val="Default"/>
        <w:jc w:val="both"/>
      </w:pPr>
      <w:r>
        <w:rPr>
          <w:sz w:val="22"/>
          <w:szCs w:val="22"/>
        </w:rPr>
        <w:t xml:space="preserve">(3) Po uplynutí doby potřeby pro běžnou práci příslušného pracoviště MKP jsou </w:t>
      </w:r>
      <w:r w:rsidR="004A7B30">
        <w:rPr>
          <w:sz w:val="22"/>
          <w:szCs w:val="22"/>
        </w:rPr>
        <w:t xml:space="preserve">dokumenty předávány do </w:t>
      </w:r>
      <w:r>
        <w:rPr>
          <w:sz w:val="22"/>
          <w:szCs w:val="22"/>
        </w:rPr>
        <w:t xml:space="preserve">spisovny MKP. </w:t>
      </w:r>
    </w:p>
    <w:p w:rsidR="00883231" w:rsidRDefault="00883231" w:rsidP="00883231">
      <w:pPr>
        <w:pStyle w:val="Default"/>
        <w:jc w:val="both"/>
        <w:rPr>
          <w:sz w:val="22"/>
          <w:szCs w:val="22"/>
        </w:rPr>
      </w:pPr>
      <w:r>
        <w:rPr>
          <w:sz w:val="22"/>
          <w:szCs w:val="22"/>
        </w:rPr>
        <w:t>(4) Ve spisovně se dokumenty</w:t>
      </w:r>
      <w:r w:rsidR="001E0DA5">
        <w:rPr>
          <w:sz w:val="22"/>
          <w:szCs w:val="22"/>
        </w:rPr>
        <w:t xml:space="preserve"> se zpravidla</w:t>
      </w:r>
      <w:r>
        <w:rPr>
          <w:sz w:val="22"/>
          <w:szCs w:val="22"/>
        </w:rPr>
        <w:t xml:space="preserve"> ukládají podle věcných skupin a spisových znaků spisového a skartačního plánu po dobu trvání skartační lhůty. </w:t>
      </w:r>
    </w:p>
    <w:p w:rsidR="00883231" w:rsidRDefault="00883231" w:rsidP="00883231">
      <w:pPr>
        <w:pStyle w:val="Default"/>
        <w:jc w:val="both"/>
        <w:rPr>
          <w:sz w:val="22"/>
          <w:szCs w:val="22"/>
        </w:rPr>
      </w:pPr>
      <w:r>
        <w:rPr>
          <w:sz w:val="22"/>
          <w:szCs w:val="22"/>
        </w:rPr>
        <w:t>(5) Dokumenty a spisy v digitální podobě se uklá</w:t>
      </w:r>
      <w:r w:rsidR="00E364F0">
        <w:rPr>
          <w:sz w:val="22"/>
          <w:szCs w:val="22"/>
        </w:rPr>
        <w:t>dají a p</w:t>
      </w:r>
      <w:r w:rsidR="00437E9F">
        <w:rPr>
          <w:sz w:val="22"/>
          <w:szCs w:val="22"/>
        </w:rPr>
        <w:t xml:space="preserve">ředávají do příslušných souborů, event.. </w:t>
      </w:r>
      <w:proofErr w:type="gramStart"/>
      <w:r w:rsidR="00437E9F">
        <w:rPr>
          <w:sz w:val="22"/>
          <w:szCs w:val="22"/>
        </w:rPr>
        <w:t>na</w:t>
      </w:r>
      <w:proofErr w:type="gramEnd"/>
      <w:r w:rsidR="00437E9F">
        <w:rPr>
          <w:sz w:val="22"/>
          <w:szCs w:val="22"/>
        </w:rPr>
        <w:t xml:space="preserve"> příslušném nosiči.</w:t>
      </w:r>
    </w:p>
    <w:p w:rsidR="00883231" w:rsidRDefault="00883231" w:rsidP="00883231">
      <w:pPr>
        <w:pStyle w:val="Default"/>
        <w:jc w:val="both"/>
        <w:rPr>
          <w:sz w:val="22"/>
          <w:szCs w:val="22"/>
        </w:rPr>
      </w:pPr>
      <w:r>
        <w:rPr>
          <w:sz w:val="22"/>
          <w:szCs w:val="22"/>
        </w:rPr>
        <w:t xml:space="preserve">(6) Evidence dokumentů </w:t>
      </w:r>
      <w:r w:rsidR="00E364F0">
        <w:rPr>
          <w:sz w:val="22"/>
          <w:szCs w:val="22"/>
        </w:rPr>
        <w:t xml:space="preserve">uložených ve spisovně je </w:t>
      </w:r>
      <w:r>
        <w:rPr>
          <w:sz w:val="22"/>
          <w:szCs w:val="22"/>
        </w:rPr>
        <w:t>veden</w:t>
      </w:r>
      <w:r w:rsidR="00437E9F">
        <w:rPr>
          <w:sz w:val="22"/>
          <w:szCs w:val="22"/>
        </w:rPr>
        <w:t>á</w:t>
      </w:r>
      <w:r w:rsidR="00CB2D7A">
        <w:rPr>
          <w:sz w:val="22"/>
          <w:szCs w:val="22"/>
        </w:rPr>
        <w:t xml:space="preserve"> v listinné podobě. Pracovník</w:t>
      </w:r>
      <w:r>
        <w:rPr>
          <w:sz w:val="22"/>
          <w:szCs w:val="22"/>
        </w:rPr>
        <w:t xml:space="preserve"> pověřený vedením spisovny zodpovídá za řádné vedení evidence o uložených dokumentech. </w:t>
      </w:r>
    </w:p>
    <w:p w:rsidR="00883231" w:rsidRDefault="00883231" w:rsidP="00883231">
      <w:pPr>
        <w:pStyle w:val="Default"/>
        <w:jc w:val="both"/>
        <w:rPr>
          <w:sz w:val="22"/>
          <w:szCs w:val="22"/>
        </w:rPr>
      </w:pPr>
      <w:r>
        <w:rPr>
          <w:sz w:val="22"/>
          <w:szCs w:val="22"/>
        </w:rPr>
        <w:t>(7) Režim zacházení s dokumenty a spisy se</w:t>
      </w:r>
      <w:r w:rsidR="00CB2D7A">
        <w:rPr>
          <w:sz w:val="22"/>
          <w:szCs w:val="22"/>
        </w:rPr>
        <w:t xml:space="preserve"> vztahuje na všechny pracovníky</w:t>
      </w:r>
      <w:r>
        <w:rPr>
          <w:sz w:val="22"/>
          <w:szCs w:val="22"/>
        </w:rPr>
        <w:t xml:space="preserve"> MKP a vychází zejména z následujících zásad: </w:t>
      </w:r>
    </w:p>
    <w:p w:rsidR="00883231" w:rsidRDefault="00883231" w:rsidP="00883231">
      <w:pPr>
        <w:pStyle w:val="Default"/>
        <w:numPr>
          <w:ilvl w:val="0"/>
          <w:numId w:val="4"/>
        </w:numPr>
        <w:spacing w:after="22"/>
        <w:jc w:val="both"/>
        <w:rPr>
          <w:sz w:val="22"/>
          <w:szCs w:val="22"/>
        </w:rPr>
      </w:pPr>
      <w:r>
        <w:rPr>
          <w:sz w:val="23"/>
          <w:szCs w:val="23"/>
        </w:rPr>
        <w:t>s</w:t>
      </w:r>
      <w:r>
        <w:rPr>
          <w:sz w:val="22"/>
          <w:szCs w:val="22"/>
        </w:rPr>
        <w:t xml:space="preserve"> </w:t>
      </w:r>
      <w:r w:rsidR="00437E9F">
        <w:rPr>
          <w:sz w:val="22"/>
          <w:szCs w:val="22"/>
        </w:rPr>
        <w:t>dokumenty</w:t>
      </w:r>
      <w:r>
        <w:rPr>
          <w:sz w:val="22"/>
          <w:szCs w:val="22"/>
        </w:rPr>
        <w:t xml:space="preserve"> je nutno zacházet při všech úkonech opatrně, aby se netrhaly, nemačkaly a nepřehazovaly. Spisy objemnější je třeba sešít nebo uložit do desek; </w:t>
      </w:r>
    </w:p>
    <w:p w:rsidR="00883231" w:rsidRDefault="00883231" w:rsidP="00883231">
      <w:pPr>
        <w:pStyle w:val="Default"/>
        <w:numPr>
          <w:ilvl w:val="0"/>
          <w:numId w:val="4"/>
        </w:numPr>
        <w:spacing w:after="22"/>
        <w:jc w:val="both"/>
        <w:rPr>
          <w:sz w:val="22"/>
          <w:szCs w:val="22"/>
        </w:rPr>
      </w:pPr>
      <w:r>
        <w:rPr>
          <w:sz w:val="22"/>
          <w:szCs w:val="22"/>
        </w:rPr>
        <w:t>spisy se ukládají jen na místa k tomu určená</w:t>
      </w:r>
      <w:r w:rsidR="00A561B5">
        <w:rPr>
          <w:sz w:val="22"/>
          <w:szCs w:val="22"/>
        </w:rPr>
        <w:t xml:space="preserve"> (spisovna nebo registratury MKP</w:t>
      </w:r>
      <w:r>
        <w:rPr>
          <w:sz w:val="22"/>
          <w:szCs w:val="22"/>
        </w:rPr>
        <w:t>). Spi</w:t>
      </w:r>
      <w:r w:rsidR="00CB2D7A">
        <w:rPr>
          <w:sz w:val="22"/>
          <w:szCs w:val="22"/>
        </w:rPr>
        <w:t>sy</w:t>
      </w:r>
      <w:r>
        <w:rPr>
          <w:sz w:val="22"/>
          <w:szCs w:val="22"/>
        </w:rPr>
        <w:t xml:space="preserve"> se ukládají do uzavřených trezorových skříní; </w:t>
      </w:r>
    </w:p>
    <w:p w:rsidR="00883231" w:rsidRDefault="00883231" w:rsidP="00883231">
      <w:pPr>
        <w:pStyle w:val="Default"/>
        <w:numPr>
          <w:ilvl w:val="0"/>
          <w:numId w:val="4"/>
        </w:numPr>
        <w:spacing w:after="22"/>
        <w:jc w:val="both"/>
        <w:rPr>
          <w:sz w:val="22"/>
          <w:szCs w:val="22"/>
        </w:rPr>
      </w:pPr>
      <w:r>
        <w:rPr>
          <w:sz w:val="22"/>
          <w:szCs w:val="22"/>
        </w:rPr>
        <w:t xml:space="preserve">dojde-li ke ztrátě nebo zničení dokumentu v listinné podobě, k nevratnému poškození nebo zničení dokumentu v digitální podobě anebo nelze-li dokument v digitální podobě zobrazit </w:t>
      </w:r>
      <w:r>
        <w:rPr>
          <w:sz w:val="22"/>
          <w:szCs w:val="22"/>
        </w:rPr>
        <w:lastRenderedPageBreak/>
        <w:t>uživatelsky vnímatelným způsobem, mu</w:t>
      </w:r>
      <w:r w:rsidR="00396971">
        <w:rPr>
          <w:sz w:val="22"/>
          <w:szCs w:val="22"/>
        </w:rPr>
        <w:t>sí se tato skutečnost</w:t>
      </w:r>
      <w:r>
        <w:rPr>
          <w:sz w:val="22"/>
          <w:szCs w:val="22"/>
        </w:rPr>
        <w:t xml:space="preserve"> oznámit</w:t>
      </w:r>
      <w:r w:rsidR="00CB2D7A">
        <w:rPr>
          <w:sz w:val="22"/>
          <w:szCs w:val="22"/>
        </w:rPr>
        <w:t xml:space="preserve"> vedoucímu pra</w:t>
      </w:r>
      <w:r w:rsidR="00E364F0">
        <w:rPr>
          <w:sz w:val="22"/>
          <w:szCs w:val="22"/>
        </w:rPr>
        <w:t>c</w:t>
      </w:r>
      <w:r w:rsidR="00CB2D7A">
        <w:rPr>
          <w:sz w:val="22"/>
          <w:szCs w:val="22"/>
        </w:rPr>
        <w:t>ovníkovi</w:t>
      </w:r>
      <w:r w:rsidR="00A561B5">
        <w:rPr>
          <w:sz w:val="22"/>
          <w:szCs w:val="22"/>
        </w:rPr>
        <w:t xml:space="preserve"> příslušného pracoviště MKP</w:t>
      </w:r>
      <w:r>
        <w:rPr>
          <w:sz w:val="22"/>
          <w:szCs w:val="22"/>
        </w:rPr>
        <w:t>. Tato skutečnost se poznamená do evidence dokumentů včetně čísla jednacího dokumentu nebo evidenčního čísla dokumentu ze samostatné evidence dokumentu, kterým byla ztráta, poškození nebo zničení řešena. O rekonstrukci spisu rozhoduje ve</w:t>
      </w:r>
      <w:r w:rsidR="00A561B5">
        <w:rPr>
          <w:sz w:val="22"/>
          <w:szCs w:val="22"/>
        </w:rPr>
        <w:t>doucí příslušného pracoviště MKP</w:t>
      </w:r>
      <w:r>
        <w:rPr>
          <w:sz w:val="22"/>
          <w:szCs w:val="22"/>
        </w:rPr>
        <w:t xml:space="preserve">; </w:t>
      </w:r>
    </w:p>
    <w:p w:rsidR="00883231" w:rsidRDefault="00883231" w:rsidP="00883231">
      <w:pPr>
        <w:pStyle w:val="Default"/>
        <w:numPr>
          <w:ilvl w:val="0"/>
          <w:numId w:val="4"/>
        </w:numPr>
        <w:spacing w:after="22"/>
        <w:jc w:val="both"/>
        <w:rPr>
          <w:sz w:val="22"/>
          <w:szCs w:val="22"/>
        </w:rPr>
      </w:pPr>
      <w:r>
        <w:rPr>
          <w:sz w:val="22"/>
          <w:szCs w:val="22"/>
        </w:rPr>
        <w:t xml:space="preserve">označené a uspořádané spisy se nesmí libovolně rozdělovat, </w:t>
      </w:r>
      <w:r w:rsidR="00437E9F">
        <w:rPr>
          <w:sz w:val="22"/>
          <w:szCs w:val="22"/>
        </w:rPr>
        <w:t>nesmí z nich být vyjímány části.</w:t>
      </w:r>
    </w:p>
    <w:p w:rsidR="00883231" w:rsidRDefault="00883231" w:rsidP="00883231">
      <w:pPr>
        <w:pStyle w:val="Default"/>
        <w:numPr>
          <w:ilvl w:val="0"/>
          <w:numId w:val="4"/>
        </w:numPr>
        <w:jc w:val="both"/>
        <w:rPr>
          <w:sz w:val="23"/>
          <w:szCs w:val="23"/>
        </w:rPr>
      </w:pPr>
      <w:r>
        <w:rPr>
          <w:sz w:val="22"/>
          <w:szCs w:val="22"/>
        </w:rPr>
        <w:t>s</w:t>
      </w:r>
      <w:r>
        <w:rPr>
          <w:sz w:val="23"/>
          <w:szCs w:val="23"/>
        </w:rPr>
        <w:t xml:space="preserve">pisy vyžádané ze spisovny je bezpodmínečně nutné uchovat v původních obalech a v tom chronologickém pořadí, jak byly ze spisovny vydány. </w:t>
      </w:r>
    </w:p>
    <w:p w:rsidR="00883231" w:rsidRPr="00F97389" w:rsidRDefault="00883231" w:rsidP="00883231">
      <w:pPr>
        <w:pStyle w:val="Default"/>
        <w:jc w:val="both"/>
        <w:rPr>
          <w:b/>
          <w:bCs/>
        </w:rPr>
      </w:pPr>
    </w:p>
    <w:p w:rsidR="00437E9F" w:rsidRDefault="00437E9F" w:rsidP="00437E9F">
      <w:pPr>
        <w:pStyle w:val="Default"/>
        <w:jc w:val="center"/>
        <w:rPr>
          <w:b/>
          <w:bCs/>
        </w:rPr>
      </w:pPr>
    </w:p>
    <w:p w:rsidR="00437E9F" w:rsidRDefault="00437E9F" w:rsidP="00437E9F">
      <w:pPr>
        <w:pStyle w:val="Default"/>
        <w:jc w:val="center"/>
        <w:rPr>
          <w:b/>
          <w:bCs/>
        </w:rPr>
      </w:pPr>
    </w:p>
    <w:p w:rsidR="00437E9F" w:rsidRDefault="00437E9F" w:rsidP="00437E9F">
      <w:pPr>
        <w:pStyle w:val="Default"/>
        <w:jc w:val="center"/>
        <w:rPr>
          <w:b/>
          <w:bCs/>
        </w:rPr>
      </w:pPr>
    </w:p>
    <w:p w:rsidR="00883231" w:rsidRPr="00437E9F" w:rsidRDefault="00883231" w:rsidP="00437E9F">
      <w:pPr>
        <w:pStyle w:val="Default"/>
        <w:jc w:val="center"/>
        <w:rPr>
          <w:b/>
          <w:bCs/>
        </w:rPr>
      </w:pPr>
      <w:r w:rsidRPr="00E364F0">
        <w:rPr>
          <w:b/>
          <w:bCs/>
        </w:rPr>
        <w:t>Článek 1</w:t>
      </w:r>
      <w:r w:rsidR="00F97389" w:rsidRPr="00E364F0">
        <w:rPr>
          <w:b/>
          <w:bCs/>
        </w:rPr>
        <w:t>3</w:t>
      </w:r>
    </w:p>
    <w:p w:rsidR="00883231" w:rsidRPr="00F97389" w:rsidRDefault="00883231" w:rsidP="00883231">
      <w:pPr>
        <w:pStyle w:val="Default"/>
        <w:jc w:val="center"/>
      </w:pPr>
      <w:r w:rsidRPr="00F97389">
        <w:rPr>
          <w:b/>
          <w:bCs/>
        </w:rPr>
        <w:t>Předkládání dokumentů uložených ve spisovně nebo registraturách</w:t>
      </w:r>
    </w:p>
    <w:p w:rsidR="00883231" w:rsidRDefault="00CB2D7A" w:rsidP="00883231">
      <w:pPr>
        <w:pStyle w:val="Default"/>
        <w:jc w:val="both"/>
        <w:rPr>
          <w:sz w:val="22"/>
          <w:szCs w:val="22"/>
        </w:rPr>
      </w:pPr>
      <w:r>
        <w:rPr>
          <w:sz w:val="22"/>
          <w:szCs w:val="22"/>
        </w:rPr>
        <w:t>(1) Pracovníci</w:t>
      </w:r>
      <w:r w:rsidR="00883231">
        <w:rPr>
          <w:sz w:val="22"/>
          <w:szCs w:val="22"/>
        </w:rPr>
        <w:t xml:space="preserve"> MKP mohou nahlížet pouze do dokumentů svého pracoviště, nahlížení do dokumentů jiného pracoviště je možné pouze s předchozím</w:t>
      </w:r>
      <w:r>
        <w:rPr>
          <w:sz w:val="22"/>
          <w:szCs w:val="22"/>
        </w:rPr>
        <w:t xml:space="preserve"> souhlasem vedoucího pracovníka</w:t>
      </w:r>
      <w:r w:rsidR="00E364F0">
        <w:rPr>
          <w:sz w:val="22"/>
          <w:szCs w:val="22"/>
        </w:rPr>
        <w:t xml:space="preserve"> tohoto pracoviště</w:t>
      </w:r>
      <w:r w:rsidR="00883231">
        <w:rPr>
          <w:sz w:val="22"/>
          <w:szCs w:val="22"/>
        </w:rPr>
        <w:t xml:space="preserve">. </w:t>
      </w:r>
    </w:p>
    <w:p w:rsidR="00883231" w:rsidRPr="00883231" w:rsidRDefault="00883231" w:rsidP="00883231">
      <w:pPr>
        <w:pStyle w:val="Default"/>
        <w:jc w:val="both"/>
      </w:pPr>
      <w:r>
        <w:rPr>
          <w:sz w:val="22"/>
          <w:szCs w:val="22"/>
        </w:rPr>
        <w:t>(2) Nahlížení do dokumentů v digitální podobě oprávněným</w:t>
      </w:r>
      <w:r w:rsidR="00CB2D7A">
        <w:rPr>
          <w:sz w:val="22"/>
          <w:szCs w:val="22"/>
        </w:rPr>
        <w:t xml:space="preserve"> žadatelům (zejména pracovníkům</w:t>
      </w:r>
      <w:r>
        <w:rPr>
          <w:sz w:val="22"/>
          <w:szCs w:val="22"/>
        </w:rPr>
        <w:t xml:space="preserve"> MKP) je umožněno </w:t>
      </w:r>
      <w:r w:rsidR="009C70DF">
        <w:rPr>
          <w:sz w:val="22"/>
          <w:szCs w:val="22"/>
        </w:rPr>
        <w:t>tak, že se oprávněnému žadateli</w:t>
      </w:r>
      <w:r>
        <w:rPr>
          <w:sz w:val="22"/>
          <w:szCs w:val="22"/>
        </w:rPr>
        <w:t xml:space="preserve"> zobrazí požadovaný dokument nebo spis. Pokud není možné předložit mu k nahlížení celý dokument nebo spis, je možné ho vytisknout (vytvořit neověřenou kopii), znečitelnit pasáže, s nimiž se žadatel nesmí seznámit, a poté ho předložit. </w:t>
      </w:r>
    </w:p>
    <w:p w:rsidR="00CB2D7A" w:rsidRDefault="00883231" w:rsidP="00883231">
      <w:pPr>
        <w:pStyle w:val="Default"/>
        <w:jc w:val="both"/>
        <w:rPr>
          <w:sz w:val="22"/>
          <w:szCs w:val="22"/>
        </w:rPr>
      </w:pPr>
      <w:r>
        <w:rPr>
          <w:sz w:val="22"/>
          <w:szCs w:val="22"/>
        </w:rPr>
        <w:t xml:space="preserve">(3) Dokumenty a spisy v analogové podobě uložené ve spisovně mohou být předkládány k nahlížení oprávněným žadatelům. </w:t>
      </w:r>
    </w:p>
    <w:p w:rsidR="00883231" w:rsidRDefault="00883231" w:rsidP="00883231">
      <w:pPr>
        <w:pStyle w:val="Default"/>
        <w:jc w:val="both"/>
        <w:rPr>
          <w:sz w:val="22"/>
          <w:szCs w:val="22"/>
        </w:rPr>
      </w:pPr>
      <w:r>
        <w:rPr>
          <w:sz w:val="22"/>
          <w:szCs w:val="22"/>
        </w:rPr>
        <w:t>(</w:t>
      </w:r>
      <w:r w:rsidR="00437E9F">
        <w:rPr>
          <w:sz w:val="22"/>
          <w:szCs w:val="22"/>
        </w:rPr>
        <w:t>4</w:t>
      </w:r>
      <w:r>
        <w:rPr>
          <w:sz w:val="22"/>
          <w:szCs w:val="22"/>
        </w:rPr>
        <w:t>) Vyhledání požadovaného dokumentu, resp. spisu, se prov</w:t>
      </w:r>
      <w:r w:rsidR="00CB2D7A">
        <w:rPr>
          <w:sz w:val="22"/>
          <w:szCs w:val="22"/>
        </w:rPr>
        <w:t>ádí vždy za asistence pověřeného pracovníka</w:t>
      </w:r>
      <w:r>
        <w:rPr>
          <w:sz w:val="22"/>
          <w:szCs w:val="22"/>
        </w:rPr>
        <w:t xml:space="preserve">. Po vyhledání může být dokument ofocen a originál se v tomto případě nezapůjčuje. </w:t>
      </w:r>
    </w:p>
    <w:p w:rsidR="00883231" w:rsidRDefault="00883231" w:rsidP="00883231">
      <w:pPr>
        <w:pStyle w:val="Default"/>
        <w:jc w:val="both"/>
        <w:rPr>
          <w:sz w:val="22"/>
          <w:szCs w:val="22"/>
        </w:rPr>
      </w:pPr>
      <w:r>
        <w:rPr>
          <w:sz w:val="22"/>
          <w:szCs w:val="22"/>
        </w:rPr>
        <w:t>(</w:t>
      </w:r>
      <w:r w:rsidR="00437E9F">
        <w:rPr>
          <w:sz w:val="22"/>
          <w:szCs w:val="22"/>
        </w:rPr>
        <w:t>5) Za chod registratury s</w:t>
      </w:r>
      <w:r>
        <w:rPr>
          <w:sz w:val="22"/>
          <w:szCs w:val="22"/>
        </w:rPr>
        <w:t xml:space="preserve"> vedení řádné evidence spisů v registratuře odpovídá </w:t>
      </w:r>
      <w:r w:rsidR="001E0DA5">
        <w:rPr>
          <w:sz w:val="22"/>
          <w:szCs w:val="22"/>
        </w:rPr>
        <w:t>pověřený pracovník</w:t>
      </w:r>
      <w:r>
        <w:rPr>
          <w:sz w:val="22"/>
          <w:szCs w:val="22"/>
        </w:rPr>
        <w:t xml:space="preserve"> příslušného pracoviště MKP. </w:t>
      </w:r>
    </w:p>
    <w:p w:rsidR="00883231" w:rsidRPr="00F97389" w:rsidRDefault="00883231" w:rsidP="00883231">
      <w:pPr>
        <w:pStyle w:val="Default"/>
        <w:jc w:val="center"/>
        <w:rPr>
          <w:b/>
          <w:bCs/>
        </w:rPr>
      </w:pPr>
    </w:p>
    <w:p w:rsidR="00883231" w:rsidRPr="00F97389" w:rsidRDefault="00883231" w:rsidP="00883231">
      <w:pPr>
        <w:pStyle w:val="Default"/>
        <w:jc w:val="center"/>
      </w:pPr>
      <w:r w:rsidRPr="009C70DF">
        <w:rPr>
          <w:b/>
          <w:bCs/>
        </w:rPr>
        <w:t>Část II - Skartační řád</w:t>
      </w:r>
    </w:p>
    <w:p w:rsidR="00883231" w:rsidRPr="00F97389" w:rsidRDefault="00883231" w:rsidP="00883231">
      <w:pPr>
        <w:pStyle w:val="Default"/>
        <w:jc w:val="center"/>
      </w:pPr>
      <w:r w:rsidRPr="00F97389">
        <w:rPr>
          <w:b/>
          <w:bCs/>
        </w:rPr>
        <w:t>Článek 1</w:t>
      </w:r>
      <w:r w:rsidR="00F97389">
        <w:rPr>
          <w:b/>
          <w:bCs/>
        </w:rPr>
        <w:t>4</w:t>
      </w:r>
    </w:p>
    <w:p w:rsidR="00883231" w:rsidRPr="00F97389" w:rsidRDefault="00883231" w:rsidP="00883231">
      <w:pPr>
        <w:pStyle w:val="Default"/>
        <w:jc w:val="center"/>
      </w:pPr>
      <w:r w:rsidRPr="00F97389">
        <w:rPr>
          <w:b/>
          <w:bCs/>
        </w:rPr>
        <w:t>Postup při vyřazování dokumentů a podrobnosti skartačního řízení</w:t>
      </w:r>
    </w:p>
    <w:p w:rsidR="00883231" w:rsidRDefault="00694F6A" w:rsidP="00883231">
      <w:pPr>
        <w:pStyle w:val="Default"/>
        <w:jc w:val="both"/>
        <w:rPr>
          <w:sz w:val="22"/>
          <w:szCs w:val="22"/>
        </w:rPr>
      </w:pPr>
      <w:r>
        <w:rPr>
          <w:sz w:val="22"/>
          <w:szCs w:val="22"/>
        </w:rPr>
        <w:t xml:space="preserve">(1) </w:t>
      </w:r>
      <w:r w:rsidR="00883231">
        <w:rPr>
          <w:sz w:val="22"/>
          <w:szCs w:val="22"/>
        </w:rPr>
        <w:t>Žádné dokumenty nesmějí být zničeny</w:t>
      </w:r>
      <w:r w:rsidR="00CB2D7A">
        <w:rPr>
          <w:sz w:val="22"/>
          <w:szCs w:val="22"/>
        </w:rPr>
        <w:t xml:space="preserve"> bez řádného skartačního řízení.</w:t>
      </w:r>
      <w:r w:rsidR="00883231">
        <w:rPr>
          <w:sz w:val="22"/>
          <w:szCs w:val="22"/>
        </w:rPr>
        <w:t xml:space="preserve"> Za provádění skartačního řízení v rámci </w:t>
      </w:r>
      <w:r>
        <w:rPr>
          <w:sz w:val="22"/>
          <w:szCs w:val="22"/>
        </w:rPr>
        <w:t xml:space="preserve">MKP odpovídá a odpovědnost </w:t>
      </w:r>
      <w:r w:rsidR="00F55EDE">
        <w:rPr>
          <w:sz w:val="22"/>
          <w:szCs w:val="22"/>
        </w:rPr>
        <w:t xml:space="preserve">za řádně provedenou skartaci </w:t>
      </w:r>
      <w:r>
        <w:rPr>
          <w:sz w:val="22"/>
          <w:szCs w:val="22"/>
        </w:rPr>
        <w:t>přebírá</w:t>
      </w:r>
      <w:r w:rsidR="00F55EDE">
        <w:rPr>
          <w:sz w:val="22"/>
          <w:szCs w:val="22"/>
        </w:rPr>
        <w:t xml:space="preserve"> oprávněný subjekt s právem skartace. Např. společnost KEMOOD-péče o písemnosti, spol. s r.o., IČ: 26208881</w:t>
      </w:r>
      <w:r w:rsidR="006A6864">
        <w:rPr>
          <w:sz w:val="22"/>
          <w:szCs w:val="22"/>
        </w:rPr>
        <w:t>, dále jen "pověřený subjekt"</w:t>
      </w:r>
      <w:r w:rsidR="00F55EDE">
        <w:rPr>
          <w:sz w:val="22"/>
          <w:szCs w:val="22"/>
        </w:rPr>
        <w:t>.</w:t>
      </w:r>
    </w:p>
    <w:p w:rsidR="00883231" w:rsidRDefault="00883231" w:rsidP="00883231">
      <w:pPr>
        <w:pStyle w:val="Default"/>
        <w:jc w:val="both"/>
        <w:rPr>
          <w:sz w:val="22"/>
          <w:szCs w:val="22"/>
        </w:rPr>
      </w:pPr>
      <w:r>
        <w:rPr>
          <w:sz w:val="22"/>
          <w:szCs w:val="22"/>
        </w:rPr>
        <w:t>(2) Skartační řízení je souhrn úkonů prováděných při plánovitém vyřa</w:t>
      </w:r>
      <w:r w:rsidR="00A561B5">
        <w:rPr>
          <w:sz w:val="22"/>
          <w:szCs w:val="22"/>
        </w:rPr>
        <w:t>zování dokumentů ze spisovny MKP</w:t>
      </w:r>
      <w:r>
        <w:rPr>
          <w:sz w:val="22"/>
          <w:szCs w:val="22"/>
        </w:rPr>
        <w:t xml:space="preserve">, které jsou po uplynutí stanovených </w:t>
      </w:r>
      <w:r w:rsidR="00A561B5">
        <w:rPr>
          <w:sz w:val="22"/>
          <w:szCs w:val="22"/>
        </w:rPr>
        <w:t>skartačních lhůt pro činnost MKP</w:t>
      </w:r>
      <w:r>
        <w:rPr>
          <w:sz w:val="22"/>
          <w:szCs w:val="22"/>
        </w:rPr>
        <w:t xml:space="preserve"> nepotřebné nebo jejich využívání není soustavné. Současně se posuzuje i jejich význam. Skartační řízení se provádí zpravidla jednou ročně</w:t>
      </w:r>
      <w:r w:rsidR="00F55EDE">
        <w:rPr>
          <w:sz w:val="22"/>
          <w:szCs w:val="22"/>
        </w:rPr>
        <w:t xml:space="preserve">. </w:t>
      </w:r>
      <w:r>
        <w:rPr>
          <w:sz w:val="22"/>
          <w:szCs w:val="22"/>
        </w:rPr>
        <w:t>Skartační řízení se provede v roce následujícím po uplynutí sk</w:t>
      </w:r>
      <w:r w:rsidR="0051342E">
        <w:rPr>
          <w:sz w:val="22"/>
          <w:szCs w:val="22"/>
        </w:rPr>
        <w:t xml:space="preserve">artační lhůty. </w:t>
      </w:r>
    </w:p>
    <w:p w:rsidR="00883231" w:rsidRDefault="00883231" w:rsidP="00883231">
      <w:pPr>
        <w:pStyle w:val="Default"/>
        <w:rPr>
          <w:sz w:val="22"/>
          <w:szCs w:val="22"/>
        </w:rPr>
      </w:pPr>
      <w:r>
        <w:rPr>
          <w:sz w:val="22"/>
          <w:szCs w:val="22"/>
        </w:rPr>
        <w:t xml:space="preserve">(3) Skartační znak vyjadřuje hodnotu dokumentu podle jeho obsahu a označuje způsob posouzení dokumentu ve skartačním řízení: </w:t>
      </w:r>
    </w:p>
    <w:p w:rsidR="00883231" w:rsidRDefault="00883231" w:rsidP="00883231">
      <w:pPr>
        <w:pStyle w:val="Default"/>
        <w:numPr>
          <w:ilvl w:val="0"/>
          <w:numId w:val="5"/>
        </w:numPr>
        <w:spacing w:after="22"/>
        <w:rPr>
          <w:sz w:val="22"/>
          <w:szCs w:val="22"/>
        </w:rPr>
      </w:pPr>
      <w:r>
        <w:rPr>
          <w:sz w:val="22"/>
          <w:szCs w:val="22"/>
        </w:rPr>
        <w:t xml:space="preserve">A (archiv) - dokument trvalé hodnoty, který se do skartačního řízení zařazuje s návrhem k vybrání za archiválii, </w:t>
      </w:r>
      <w:r w:rsidR="00CB2D7A">
        <w:rPr>
          <w:sz w:val="22"/>
          <w:szCs w:val="22"/>
        </w:rPr>
        <w:t>následně po uplynutí dané lhůty ke zničení,</w:t>
      </w:r>
    </w:p>
    <w:p w:rsidR="00883231" w:rsidRDefault="00883231" w:rsidP="00883231">
      <w:pPr>
        <w:pStyle w:val="Default"/>
        <w:numPr>
          <w:ilvl w:val="0"/>
          <w:numId w:val="5"/>
        </w:numPr>
        <w:spacing w:after="22"/>
        <w:rPr>
          <w:sz w:val="22"/>
          <w:szCs w:val="22"/>
        </w:rPr>
      </w:pPr>
      <w:r>
        <w:rPr>
          <w:sz w:val="22"/>
          <w:szCs w:val="22"/>
        </w:rPr>
        <w:t xml:space="preserve">S (stoupa) - dokument bez trvalé hodnoty, který se do skartačního řízení zařazuje s návrhem na zničení, </w:t>
      </w:r>
    </w:p>
    <w:p w:rsidR="00883231" w:rsidRDefault="00883231" w:rsidP="00883231">
      <w:pPr>
        <w:pStyle w:val="Default"/>
        <w:numPr>
          <w:ilvl w:val="0"/>
          <w:numId w:val="5"/>
        </w:numPr>
        <w:rPr>
          <w:sz w:val="22"/>
          <w:szCs w:val="22"/>
        </w:rPr>
      </w:pPr>
      <w:r>
        <w:rPr>
          <w:sz w:val="22"/>
          <w:szCs w:val="22"/>
        </w:rPr>
        <w:t xml:space="preserve">V (výběr) - dokument, který bude ve skartačním řízení posouzen a navržen k vybrání za archiválii nebo ke zničení. </w:t>
      </w:r>
    </w:p>
    <w:p w:rsidR="00883231" w:rsidRDefault="00883231" w:rsidP="00D03F5D">
      <w:pPr>
        <w:pStyle w:val="Default"/>
        <w:jc w:val="both"/>
        <w:rPr>
          <w:sz w:val="22"/>
          <w:szCs w:val="22"/>
        </w:rPr>
      </w:pPr>
      <w:r>
        <w:rPr>
          <w:sz w:val="22"/>
          <w:szCs w:val="22"/>
        </w:rPr>
        <w:t xml:space="preserve">(4) Skartační lhůta je dle typu dokumentu součástí skartačního plánu. Skartační lhůtu nelze zkracovat. Skartační lhůta může být </w:t>
      </w:r>
      <w:r w:rsidR="00D03F5D">
        <w:rPr>
          <w:sz w:val="22"/>
          <w:szCs w:val="22"/>
        </w:rPr>
        <w:t>prodloužena, pokud MKP</w:t>
      </w:r>
      <w:r>
        <w:rPr>
          <w:sz w:val="22"/>
          <w:szCs w:val="22"/>
        </w:rPr>
        <w:t xml:space="preserve"> potřebuje dokument pro další výkon úřední činnosti. </w:t>
      </w:r>
    </w:p>
    <w:p w:rsidR="00883231" w:rsidRDefault="00883231" w:rsidP="00D03F5D">
      <w:pPr>
        <w:pStyle w:val="Default"/>
        <w:jc w:val="both"/>
        <w:rPr>
          <w:sz w:val="22"/>
          <w:szCs w:val="22"/>
        </w:rPr>
      </w:pPr>
      <w:r>
        <w:rPr>
          <w:sz w:val="22"/>
          <w:szCs w:val="22"/>
        </w:rPr>
        <w:lastRenderedPageBreak/>
        <w:t xml:space="preserve">(5) </w:t>
      </w:r>
      <w:r w:rsidR="00E20FA8">
        <w:rPr>
          <w:sz w:val="22"/>
          <w:szCs w:val="22"/>
        </w:rPr>
        <w:t>Pověřený</w:t>
      </w:r>
      <w:r w:rsidR="006A6864">
        <w:rPr>
          <w:sz w:val="22"/>
          <w:szCs w:val="22"/>
        </w:rPr>
        <w:t xml:space="preserve"> subjekt</w:t>
      </w:r>
      <w:r w:rsidR="00E20FA8">
        <w:rPr>
          <w:sz w:val="22"/>
          <w:szCs w:val="22"/>
        </w:rPr>
        <w:t xml:space="preserve"> </w:t>
      </w:r>
      <w:r w:rsidR="006A6864">
        <w:rPr>
          <w:sz w:val="22"/>
          <w:szCs w:val="22"/>
        </w:rPr>
        <w:t xml:space="preserve">ve spolupráci s </w:t>
      </w:r>
      <w:r w:rsidR="00CB2D7A">
        <w:rPr>
          <w:sz w:val="22"/>
          <w:szCs w:val="22"/>
        </w:rPr>
        <w:t>pracovník</w:t>
      </w:r>
      <w:r w:rsidR="006A6864">
        <w:rPr>
          <w:sz w:val="22"/>
          <w:szCs w:val="22"/>
        </w:rPr>
        <w:t>em</w:t>
      </w:r>
      <w:r w:rsidR="00D03F5D">
        <w:rPr>
          <w:sz w:val="22"/>
          <w:szCs w:val="22"/>
        </w:rPr>
        <w:t xml:space="preserve"> MKP</w:t>
      </w:r>
      <w:r w:rsidR="006A6864">
        <w:rPr>
          <w:sz w:val="22"/>
          <w:szCs w:val="22"/>
        </w:rPr>
        <w:t>, mající v náplni práce péči o spisovnu,</w:t>
      </w:r>
      <w:r>
        <w:rPr>
          <w:sz w:val="22"/>
          <w:szCs w:val="22"/>
        </w:rPr>
        <w:t xml:space="preserve"> uspořádá dokumenty a spisy, kterým uplynula skartační lhůta, určené k posouzení ve skartačním řízení do přehledných jednotek (balíků, archivních krabic, pořadačů, svazků apod.) a vyhotoví přílohy ke skartačnímu návrhu. </w:t>
      </w:r>
      <w:r w:rsidR="006A6864">
        <w:rPr>
          <w:sz w:val="22"/>
          <w:szCs w:val="22"/>
        </w:rPr>
        <w:t xml:space="preserve">V </w:t>
      </w:r>
      <w:r>
        <w:rPr>
          <w:sz w:val="22"/>
          <w:szCs w:val="22"/>
        </w:rPr>
        <w:t>seznamech dokumentů se uvedou odděleně dokumenty se skartačním znakem „A“ a odděleně dokumenty se skartačním znakem „S“. Dokumenty se skartačním znakem „V“ se posoudí a zařadí buď k dokumentům se skartačním znakem „A“ nebo k dokumentům se skartačním znakem „S“. Současně se zpracuje skartační návrh na vyřazení razítek. Při odborném posuzování dokumentů a spisů je na požádání povinno spolup</w:t>
      </w:r>
      <w:r w:rsidR="00D03F5D">
        <w:rPr>
          <w:sz w:val="22"/>
          <w:szCs w:val="22"/>
        </w:rPr>
        <w:t>racovat příslušné pracoviště MKP</w:t>
      </w:r>
      <w:r>
        <w:rPr>
          <w:sz w:val="22"/>
          <w:szCs w:val="22"/>
        </w:rPr>
        <w:t xml:space="preserve">, které dokument nebo spis vyřizovalo. </w:t>
      </w:r>
    </w:p>
    <w:p w:rsidR="00D03F5D" w:rsidRDefault="006A6864" w:rsidP="00D03F5D">
      <w:pPr>
        <w:pStyle w:val="Default"/>
        <w:jc w:val="both"/>
        <w:rPr>
          <w:sz w:val="22"/>
          <w:szCs w:val="22"/>
        </w:rPr>
      </w:pPr>
      <w:r>
        <w:rPr>
          <w:sz w:val="22"/>
          <w:szCs w:val="22"/>
        </w:rPr>
        <w:t xml:space="preserve"> (6</w:t>
      </w:r>
      <w:r w:rsidR="0051342E">
        <w:rPr>
          <w:sz w:val="22"/>
          <w:szCs w:val="22"/>
        </w:rPr>
        <w:t xml:space="preserve">) </w:t>
      </w:r>
      <w:r w:rsidR="00D03F5D">
        <w:rPr>
          <w:sz w:val="22"/>
          <w:szCs w:val="22"/>
        </w:rPr>
        <w:t>Zničením dokumentu v analogové podobě se rozumí jejich znehodnocení tak, aby byla znemožněna jejich rekonstrukce a identifikace obsahu. Zničení</w:t>
      </w:r>
      <w:r w:rsidR="00F55EDE">
        <w:rPr>
          <w:sz w:val="22"/>
          <w:szCs w:val="22"/>
        </w:rPr>
        <w:t>, včetně skartačního řízení</w:t>
      </w:r>
      <w:r w:rsidR="00D03F5D">
        <w:rPr>
          <w:sz w:val="22"/>
          <w:szCs w:val="22"/>
        </w:rPr>
        <w:t xml:space="preserve"> provádí soukromá firma na </w:t>
      </w:r>
      <w:r w:rsidR="0051342E">
        <w:rPr>
          <w:sz w:val="22"/>
          <w:szCs w:val="22"/>
        </w:rPr>
        <w:t>základě objednávky</w:t>
      </w:r>
      <w:r w:rsidR="00D03F5D">
        <w:rPr>
          <w:sz w:val="22"/>
          <w:szCs w:val="22"/>
        </w:rPr>
        <w:t xml:space="preserve">. MKP nese veškeré náklady vynaložené na zničení dokumentů. Zničením dokumentu v digitální podobě se rozumí jeho smazání </w:t>
      </w:r>
      <w:r w:rsidR="00E20FA8">
        <w:rPr>
          <w:sz w:val="22"/>
          <w:szCs w:val="22"/>
        </w:rPr>
        <w:t xml:space="preserve">z </w:t>
      </w:r>
      <w:r w:rsidR="00D03F5D">
        <w:rPr>
          <w:sz w:val="22"/>
          <w:szCs w:val="22"/>
        </w:rPr>
        <w:t xml:space="preserve">úložišť. </w:t>
      </w:r>
    </w:p>
    <w:p w:rsidR="00D03F5D" w:rsidRDefault="006A6864" w:rsidP="00D03F5D">
      <w:pPr>
        <w:pStyle w:val="Default"/>
        <w:jc w:val="both"/>
        <w:rPr>
          <w:sz w:val="22"/>
          <w:szCs w:val="22"/>
        </w:rPr>
      </w:pPr>
      <w:r>
        <w:rPr>
          <w:sz w:val="22"/>
          <w:szCs w:val="22"/>
        </w:rPr>
        <w:t>(7</w:t>
      </w:r>
      <w:r w:rsidR="00D03F5D">
        <w:rPr>
          <w:sz w:val="22"/>
          <w:szCs w:val="22"/>
        </w:rPr>
        <w:t>) Skartační návrh se seznamy dokumentů, spisů navržených k vyřazení, protokol o provedeném skartačním řízení a úřední záznam o předání archiválií vybraných k trvalému uložen</w:t>
      </w:r>
      <w:r w:rsidR="00CB2D7A">
        <w:rPr>
          <w:sz w:val="22"/>
          <w:szCs w:val="22"/>
        </w:rPr>
        <w:t>í se ukládají ve spisovně</w:t>
      </w:r>
      <w:r w:rsidR="00D03F5D">
        <w:rPr>
          <w:sz w:val="22"/>
          <w:szCs w:val="22"/>
        </w:rPr>
        <w:t xml:space="preserve"> MKP. </w:t>
      </w:r>
    </w:p>
    <w:p w:rsidR="00D03F5D" w:rsidRPr="00F97389" w:rsidRDefault="00D03F5D" w:rsidP="00D03F5D">
      <w:pPr>
        <w:pStyle w:val="Default"/>
        <w:jc w:val="both"/>
        <w:rPr>
          <w:b/>
          <w:bCs/>
        </w:rPr>
      </w:pPr>
    </w:p>
    <w:p w:rsidR="00D03F5D" w:rsidRPr="00F97389" w:rsidRDefault="00D03F5D" w:rsidP="00D03F5D">
      <w:pPr>
        <w:pStyle w:val="Default"/>
        <w:jc w:val="center"/>
      </w:pPr>
      <w:r w:rsidRPr="00E20FA8">
        <w:rPr>
          <w:b/>
          <w:bCs/>
        </w:rPr>
        <w:t>Článek 1</w:t>
      </w:r>
      <w:r w:rsidR="00F97389" w:rsidRPr="00E20FA8">
        <w:rPr>
          <w:b/>
          <w:bCs/>
        </w:rPr>
        <w:t>5</w:t>
      </w:r>
    </w:p>
    <w:p w:rsidR="00D03F5D" w:rsidRPr="00F97389" w:rsidRDefault="00D03F5D" w:rsidP="00D03F5D">
      <w:pPr>
        <w:pStyle w:val="Default"/>
        <w:jc w:val="center"/>
      </w:pPr>
      <w:r w:rsidRPr="00F97389">
        <w:rPr>
          <w:b/>
          <w:bCs/>
        </w:rPr>
        <w:t>Spisová rozluka</w:t>
      </w:r>
    </w:p>
    <w:p w:rsidR="00D03F5D" w:rsidRDefault="00D03F5D" w:rsidP="00D03F5D">
      <w:pPr>
        <w:pStyle w:val="Default"/>
        <w:jc w:val="both"/>
        <w:rPr>
          <w:sz w:val="22"/>
          <w:szCs w:val="22"/>
        </w:rPr>
      </w:pPr>
      <w:r>
        <w:rPr>
          <w:sz w:val="22"/>
          <w:szCs w:val="22"/>
        </w:rPr>
        <w:t xml:space="preserve">(1) V případě zániku MKP bude provedena spisová rozluka. </w:t>
      </w:r>
    </w:p>
    <w:p w:rsidR="00D03F5D" w:rsidRDefault="00D03F5D" w:rsidP="00D03F5D">
      <w:pPr>
        <w:pStyle w:val="Default"/>
        <w:jc w:val="both"/>
        <w:rPr>
          <w:sz w:val="22"/>
          <w:szCs w:val="22"/>
        </w:rPr>
      </w:pPr>
      <w:r>
        <w:rPr>
          <w:sz w:val="22"/>
          <w:szCs w:val="22"/>
        </w:rPr>
        <w:t xml:space="preserve">(2) V případě zániku MKP převezme spisovnu jeho právní nástupce nebo ten, na něhož přechází působnost. </w:t>
      </w:r>
    </w:p>
    <w:p w:rsidR="00D03F5D" w:rsidRDefault="00D03F5D" w:rsidP="00D03F5D">
      <w:pPr>
        <w:pStyle w:val="Default"/>
        <w:jc w:val="both"/>
        <w:rPr>
          <w:sz w:val="22"/>
          <w:szCs w:val="22"/>
        </w:rPr>
      </w:pPr>
      <w:r>
        <w:rPr>
          <w:sz w:val="22"/>
          <w:szCs w:val="22"/>
        </w:rPr>
        <w:t xml:space="preserve">(3) Před zahájením spisové rozluky zpracuje MKP plán provádění spisové rozluky včetně časového rozvrhu. Spisovou rozluku připravuje a provádí před datem svého zrušení MKP, dokončuje ji právní nástupce nebo likvidátor. </w:t>
      </w:r>
    </w:p>
    <w:p w:rsidR="00D03F5D" w:rsidRDefault="00D03F5D" w:rsidP="00D03F5D">
      <w:pPr>
        <w:pStyle w:val="Default"/>
        <w:jc w:val="both"/>
        <w:rPr>
          <w:sz w:val="22"/>
          <w:szCs w:val="22"/>
        </w:rPr>
      </w:pPr>
      <w:r>
        <w:rPr>
          <w:sz w:val="22"/>
          <w:szCs w:val="22"/>
        </w:rPr>
        <w:t xml:space="preserve">(4) Součástí spisové rozluky je vždy skartační řízení, do něhož rušený zařadí vyřízené dokumenty a uzavřené spisy, jimž uplynula skartační lhůta. </w:t>
      </w:r>
    </w:p>
    <w:p w:rsidR="00111034" w:rsidRPr="00F97389" w:rsidRDefault="00111034" w:rsidP="00111034">
      <w:pPr>
        <w:pStyle w:val="Default"/>
      </w:pPr>
    </w:p>
    <w:p w:rsidR="00111034" w:rsidRPr="00F97389" w:rsidRDefault="00111034" w:rsidP="00111034">
      <w:pPr>
        <w:pStyle w:val="Default"/>
        <w:jc w:val="center"/>
        <w:rPr>
          <w:color w:val="auto"/>
        </w:rPr>
      </w:pPr>
      <w:r w:rsidRPr="00E20FA8">
        <w:rPr>
          <w:b/>
          <w:bCs/>
          <w:color w:val="auto"/>
        </w:rPr>
        <w:t>Článek 1</w:t>
      </w:r>
      <w:r w:rsidR="00F97389" w:rsidRPr="00E20FA8">
        <w:rPr>
          <w:b/>
          <w:bCs/>
          <w:color w:val="auto"/>
        </w:rPr>
        <w:t>6</w:t>
      </w:r>
    </w:p>
    <w:p w:rsidR="00111034" w:rsidRPr="00F97389" w:rsidRDefault="00111034" w:rsidP="00111034">
      <w:pPr>
        <w:pStyle w:val="Default"/>
        <w:jc w:val="center"/>
        <w:rPr>
          <w:color w:val="auto"/>
        </w:rPr>
      </w:pPr>
      <w:r w:rsidRPr="00F97389">
        <w:rPr>
          <w:b/>
          <w:bCs/>
          <w:color w:val="auto"/>
        </w:rPr>
        <w:t>Vedení spisové služby v mimořádných situacích</w:t>
      </w:r>
    </w:p>
    <w:p w:rsidR="00E20FA8" w:rsidRDefault="00E20FA8" w:rsidP="00111034">
      <w:pPr>
        <w:pStyle w:val="Default"/>
        <w:jc w:val="both"/>
        <w:rPr>
          <w:color w:val="auto"/>
          <w:sz w:val="22"/>
          <w:szCs w:val="22"/>
        </w:rPr>
      </w:pPr>
      <w:r>
        <w:rPr>
          <w:color w:val="auto"/>
          <w:sz w:val="22"/>
          <w:szCs w:val="22"/>
        </w:rPr>
        <w:t>(</w:t>
      </w:r>
      <w:r w:rsidR="00437E9F">
        <w:rPr>
          <w:color w:val="auto"/>
          <w:sz w:val="22"/>
          <w:szCs w:val="22"/>
        </w:rPr>
        <w:t>1</w:t>
      </w:r>
      <w:r w:rsidR="00111034">
        <w:rPr>
          <w:color w:val="auto"/>
          <w:sz w:val="22"/>
          <w:szCs w:val="22"/>
        </w:rPr>
        <w:t xml:space="preserve">) Náhradní evidenci MKP </w:t>
      </w:r>
      <w:r w:rsidR="00437E9F">
        <w:rPr>
          <w:color w:val="auto"/>
          <w:sz w:val="22"/>
          <w:szCs w:val="22"/>
        </w:rPr>
        <w:t>zavede</w:t>
      </w:r>
      <w:r w:rsidR="00111034">
        <w:rPr>
          <w:color w:val="auto"/>
          <w:sz w:val="22"/>
          <w:szCs w:val="22"/>
        </w:rPr>
        <w:t xml:space="preserve"> bezodkladně po </w:t>
      </w:r>
      <w:r w:rsidR="00437E9F">
        <w:rPr>
          <w:color w:val="auto"/>
          <w:sz w:val="22"/>
          <w:szCs w:val="22"/>
        </w:rPr>
        <w:t>dobu</w:t>
      </w:r>
      <w:r w:rsidR="00111034">
        <w:rPr>
          <w:color w:val="auto"/>
          <w:sz w:val="22"/>
          <w:szCs w:val="22"/>
        </w:rPr>
        <w:t xml:space="preserve"> mimořádné situace</w:t>
      </w:r>
      <w:r w:rsidR="001E0DA5">
        <w:rPr>
          <w:color w:val="auto"/>
          <w:sz w:val="22"/>
          <w:szCs w:val="22"/>
        </w:rPr>
        <w:t>, po dobu nezbytně nutnou</w:t>
      </w:r>
    </w:p>
    <w:p w:rsidR="00111034" w:rsidRDefault="00437E9F" w:rsidP="00111034">
      <w:pPr>
        <w:pStyle w:val="Default"/>
        <w:jc w:val="both"/>
        <w:rPr>
          <w:color w:val="auto"/>
          <w:sz w:val="22"/>
          <w:szCs w:val="22"/>
        </w:rPr>
      </w:pPr>
      <w:r>
        <w:rPr>
          <w:color w:val="auto"/>
          <w:sz w:val="22"/>
          <w:szCs w:val="22"/>
        </w:rPr>
        <w:t>(2</w:t>
      </w:r>
      <w:r w:rsidR="00111034">
        <w:rPr>
          <w:color w:val="auto"/>
          <w:sz w:val="22"/>
          <w:szCs w:val="22"/>
        </w:rPr>
        <w:t xml:space="preserve">) Dokumenty evidované a vyřízené v náhradní evidenci se ukládají ve spisovně společně s ostatními dokumenty MKP. </w:t>
      </w:r>
    </w:p>
    <w:p w:rsidR="00111034" w:rsidRPr="00F97389" w:rsidRDefault="00111034" w:rsidP="00111034">
      <w:pPr>
        <w:pStyle w:val="Default"/>
        <w:rPr>
          <w:color w:val="auto"/>
        </w:rPr>
      </w:pPr>
    </w:p>
    <w:p w:rsidR="00111034" w:rsidRPr="00F97389" w:rsidRDefault="00111034" w:rsidP="00111034">
      <w:pPr>
        <w:pStyle w:val="Default"/>
        <w:jc w:val="center"/>
        <w:rPr>
          <w:color w:val="auto"/>
        </w:rPr>
      </w:pPr>
      <w:r w:rsidRPr="00E20FA8">
        <w:rPr>
          <w:b/>
          <w:bCs/>
          <w:color w:val="auto"/>
        </w:rPr>
        <w:t xml:space="preserve">Článek </w:t>
      </w:r>
      <w:r w:rsidR="00F97389" w:rsidRPr="00E20FA8">
        <w:rPr>
          <w:b/>
          <w:bCs/>
          <w:color w:val="auto"/>
        </w:rPr>
        <w:t>17</w:t>
      </w:r>
    </w:p>
    <w:p w:rsidR="00111034" w:rsidRPr="00F97389" w:rsidRDefault="00111034" w:rsidP="00111034">
      <w:pPr>
        <w:pStyle w:val="Default"/>
        <w:jc w:val="center"/>
        <w:rPr>
          <w:color w:val="auto"/>
        </w:rPr>
      </w:pPr>
      <w:r w:rsidRPr="00F97389">
        <w:rPr>
          <w:b/>
          <w:bCs/>
          <w:color w:val="auto"/>
        </w:rPr>
        <w:t>Řízení a kontrola, metodická činnost</w:t>
      </w:r>
    </w:p>
    <w:p w:rsidR="00111034" w:rsidRPr="00437E9F" w:rsidRDefault="00111034" w:rsidP="00B177B4">
      <w:pPr>
        <w:pStyle w:val="Default"/>
        <w:jc w:val="both"/>
        <w:rPr>
          <w:color w:val="auto"/>
          <w:sz w:val="22"/>
          <w:szCs w:val="22"/>
        </w:rPr>
      </w:pPr>
      <w:r w:rsidRPr="00437E9F">
        <w:rPr>
          <w:color w:val="auto"/>
          <w:sz w:val="22"/>
          <w:szCs w:val="22"/>
        </w:rPr>
        <w:t xml:space="preserve"> (1) Za řízení spisové služby, dohled na jejím </w:t>
      </w:r>
      <w:proofErr w:type="gramStart"/>
      <w:r w:rsidRPr="00437E9F">
        <w:rPr>
          <w:color w:val="auto"/>
          <w:sz w:val="22"/>
          <w:szCs w:val="22"/>
        </w:rPr>
        <w:t>výkonem</w:t>
      </w:r>
      <w:proofErr w:type="gramEnd"/>
      <w:r w:rsidRPr="00437E9F">
        <w:rPr>
          <w:color w:val="auto"/>
          <w:sz w:val="22"/>
          <w:szCs w:val="22"/>
        </w:rPr>
        <w:t xml:space="preserve"> a kontrolu dodržování</w:t>
      </w:r>
      <w:r w:rsidR="00437E9F">
        <w:rPr>
          <w:color w:val="auto"/>
          <w:sz w:val="22"/>
          <w:szCs w:val="22"/>
        </w:rPr>
        <w:t xml:space="preserve"> spisového řádu odpovídá vedením MKP pověřený pracovník (pracovníci)MKP</w:t>
      </w:r>
    </w:p>
    <w:p w:rsidR="00111034" w:rsidRPr="00437E9F" w:rsidRDefault="00111034" w:rsidP="00B177B4">
      <w:pPr>
        <w:pStyle w:val="Default"/>
        <w:jc w:val="both"/>
        <w:rPr>
          <w:color w:val="auto"/>
          <w:sz w:val="22"/>
          <w:szCs w:val="22"/>
        </w:rPr>
      </w:pPr>
      <w:r w:rsidRPr="00437E9F">
        <w:rPr>
          <w:color w:val="auto"/>
          <w:sz w:val="22"/>
          <w:szCs w:val="22"/>
        </w:rPr>
        <w:t>(2)</w:t>
      </w:r>
      <w:r w:rsidR="007642D1" w:rsidRPr="00437E9F">
        <w:rPr>
          <w:color w:val="auto"/>
          <w:sz w:val="22"/>
          <w:szCs w:val="22"/>
        </w:rPr>
        <w:t xml:space="preserve"> Za metodické vedení SSL, správu</w:t>
      </w:r>
      <w:r w:rsidRPr="00437E9F">
        <w:rPr>
          <w:color w:val="auto"/>
          <w:sz w:val="22"/>
          <w:szCs w:val="22"/>
        </w:rPr>
        <w:t xml:space="preserve"> spisovny MKP a za vyřazování dokumentů a spisů uložených ve spisovně ve </w:t>
      </w:r>
      <w:r w:rsidR="00437E9F">
        <w:rPr>
          <w:color w:val="auto"/>
          <w:sz w:val="22"/>
          <w:szCs w:val="22"/>
        </w:rPr>
        <w:t>skartačním řízení odpovídá vedením MKP pověřený pracovník (pracovníci)MKP</w:t>
      </w:r>
    </w:p>
    <w:p w:rsidR="00111034" w:rsidRDefault="004A7B30" w:rsidP="00B177B4">
      <w:pPr>
        <w:pStyle w:val="Default"/>
        <w:jc w:val="both"/>
      </w:pPr>
      <w:r>
        <w:rPr>
          <w:color w:val="auto"/>
          <w:sz w:val="22"/>
          <w:szCs w:val="22"/>
        </w:rPr>
        <w:t>(3</w:t>
      </w:r>
      <w:r w:rsidR="00111034">
        <w:rPr>
          <w:color w:val="auto"/>
          <w:sz w:val="22"/>
          <w:szCs w:val="22"/>
        </w:rPr>
        <w:t>) Za vedení registratur</w:t>
      </w:r>
      <w:r w:rsidR="007642D1">
        <w:rPr>
          <w:color w:val="auto"/>
          <w:sz w:val="22"/>
          <w:szCs w:val="22"/>
        </w:rPr>
        <w:t xml:space="preserve"> odpovídají pověření pracovníci</w:t>
      </w:r>
      <w:r w:rsidR="00111034">
        <w:rPr>
          <w:color w:val="auto"/>
          <w:sz w:val="22"/>
          <w:szCs w:val="22"/>
        </w:rPr>
        <w:t xml:space="preserve"> jednotlivých pracovišť MKP. </w:t>
      </w:r>
    </w:p>
    <w:p w:rsidR="00111034" w:rsidRDefault="004A7B30" w:rsidP="00B177B4">
      <w:pPr>
        <w:pStyle w:val="Default"/>
        <w:jc w:val="both"/>
        <w:rPr>
          <w:sz w:val="22"/>
          <w:szCs w:val="22"/>
        </w:rPr>
      </w:pPr>
      <w:r>
        <w:rPr>
          <w:sz w:val="22"/>
          <w:szCs w:val="22"/>
        </w:rPr>
        <w:t>(4</w:t>
      </w:r>
      <w:r w:rsidR="00111034">
        <w:rPr>
          <w:sz w:val="22"/>
          <w:szCs w:val="22"/>
        </w:rPr>
        <w:t xml:space="preserve">) Za řádný výkon spisové služby a dodržování tohoto řádu v jednotlivých pracovištích </w:t>
      </w:r>
      <w:r w:rsidR="00B177B4">
        <w:rPr>
          <w:sz w:val="22"/>
          <w:szCs w:val="22"/>
        </w:rPr>
        <w:t xml:space="preserve">MKP </w:t>
      </w:r>
      <w:r w:rsidR="00111034">
        <w:rPr>
          <w:sz w:val="22"/>
          <w:szCs w:val="22"/>
        </w:rPr>
        <w:t>odpovídají jejich vedoucí, kteří sledují vyřizování dokumentů svých podřízených v příslušné evidenci a jejich ukládání v souladu s touto směrnicí. Průběžně kontrolují zejména stav vyřizování dokume</w:t>
      </w:r>
      <w:r w:rsidR="007642D1">
        <w:rPr>
          <w:sz w:val="22"/>
          <w:szCs w:val="22"/>
        </w:rPr>
        <w:t>ntů, projednávají s pracovníky</w:t>
      </w:r>
      <w:r w:rsidR="00111034">
        <w:rPr>
          <w:sz w:val="22"/>
          <w:szCs w:val="22"/>
        </w:rPr>
        <w:t xml:space="preserve"> pověřenými jejich vyřízením zjištěné závady, určují způsob a termíny jejich odstranění. </w:t>
      </w:r>
    </w:p>
    <w:p w:rsidR="00111034" w:rsidRDefault="004A7B30" w:rsidP="00B177B4">
      <w:pPr>
        <w:pStyle w:val="Default"/>
        <w:jc w:val="both"/>
        <w:rPr>
          <w:sz w:val="22"/>
          <w:szCs w:val="22"/>
        </w:rPr>
      </w:pPr>
      <w:r>
        <w:rPr>
          <w:sz w:val="22"/>
          <w:szCs w:val="22"/>
        </w:rPr>
        <w:t>(5</w:t>
      </w:r>
      <w:r w:rsidR="00111034">
        <w:rPr>
          <w:sz w:val="22"/>
          <w:szCs w:val="22"/>
        </w:rPr>
        <w:t xml:space="preserve">) Za věcně správné vyřízení dokumentu ve stanoveném termínu odpovídá příslušné pracoviště </w:t>
      </w:r>
      <w:r w:rsidR="00B177B4">
        <w:rPr>
          <w:sz w:val="22"/>
          <w:szCs w:val="22"/>
        </w:rPr>
        <w:t>MKP</w:t>
      </w:r>
      <w:r w:rsidR="00111034">
        <w:rPr>
          <w:sz w:val="22"/>
          <w:szCs w:val="22"/>
        </w:rPr>
        <w:t xml:space="preserve">, jemuž byl přidělen k vyřízení, byť se na vyřizování dokumentu podílelo více pracovišť </w:t>
      </w:r>
      <w:r w:rsidR="00B177B4">
        <w:rPr>
          <w:sz w:val="22"/>
          <w:szCs w:val="22"/>
        </w:rPr>
        <w:t>MKP</w:t>
      </w:r>
      <w:r w:rsidR="00111034">
        <w:rPr>
          <w:sz w:val="22"/>
          <w:szCs w:val="22"/>
        </w:rPr>
        <w:t xml:space="preserve">. </w:t>
      </w:r>
    </w:p>
    <w:p w:rsidR="00111034" w:rsidRDefault="00111034" w:rsidP="00B177B4">
      <w:pPr>
        <w:pStyle w:val="Default"/>
        <w:jc w:val="both"/>
        <w:rPr>
          <w:sz w:val="22"/>
          <w:szCs w:val="22"/>
        </w:rPr>
      </w:pPr>
      <w:r>
        <w:rPr>
          <w:sz w:val="22"/>
          <w:szCs w:val="22"/>
        </w:rPr>
        <w:t>(</w:t>
      </w:r>
      <w:r w:rsidR="004A7B30">
        <w:rPr>
          <w:sz w:val="22"/>
          <w:szCs w:val="22"/>
        </w:rPr>
        <w:t>6</w:t>
      </w:r>
      <w:r>
        <w:rPr>
          <w:sz w:val="22"/>
          <w:szCs w:val="22"/>
        </w:rPr>
        <w:t xml:space="preserve">) Za řádnou manipulaci s dokumenty a spisy podle této směrnice, za bezchybné vedení a včasné kvalitní plnění vyřizování dokumentů </w:t>
      </w:r>
      <w:r w:rsidR="007642D1">
        <w:rPr>
          <w:sz w:val="22"/>
          <w:szCs w:val="22"/>
        </w:rPr>
        <w:t>odpovídají příslušní pracovníci</w:t>
      </w:r>
      <w:r>
        <w:rPr>
          <w:sz w:val="22"/>
          <w:szCs w:val="22"/>
        </w:rPr>
        <w:t xml:space="preserve"> </w:t>
      </w:r>
      <w:r w:rsidR="00B177B4">
        <w:rPr>
          <w:sz w:val="22"/>
          <w:szCs w:val="22"/>
        </w:rPr>
        <w:t>MKP</w:t>
      </w:r>
      <w:r>
        <w:rPr>
          <w:sz w:val="22"/>
          <w:szCs w:val="22"/>
        </w:rPr>
        <w:t xml:space="preserve">. </w:t>
      </w:r>
    </w:p>
    <w:p w:rsidR="00111034" w:rsidRDefault="004A7B30" w:rsidP="00B177B4">
      <w:pPr>
        <w:pStyle w:val="Default"/>
        <w:jc w:val="both"/>
        <w:rPr>
          <w:sz w:val="22"/>
          <w:szCs w:val="22"/>
        </w:rPr>
      </w:pPr>
      <w:r>
        <w:rPr>
          <w:sz w:val="22"/>
          <w:szCs w:val="22"/>
        </w:rPr>
        <w:lastRenderedPageBreak/>
        <w:t>(7</w:t>
      </w:r>
      <w:r w:rsidR="007642D1">
        <w:rPr>
          <w:sz w:val="22"/>
          <w:szCs w:val="22"/>
        </w:rPr>
        <w:t>) Pracovníci</w:t>
      </w:r>
      <w:r w:rsidR="00111034">
        <w:rPr>
          <w:sz w:val="22"/>
          <w:szCs w:val="22"/>
        </w:rPr>
        <w:t xml:space="preserve"> </w:t>
      </w:r>
      <w:r w:rsidR="00B177B4">
        <w:rPr>
          <w:sz w:val="22"/>
          <w:szCs w:val="22"/>
        </w:rPr>
        <w:t>MKP</w:t>
      </w:r>
      <w:r w:rsidR="00111034">
        <w:rPr>
          <w:sz w:val="22"/>
          <w:szCs w:val="22"/>
        </w:rPr>
        <w:t xml:space="preserve"> mohou na svých pracovištích uchovávat pouze nevyřízené dokumenty, resp. spisy, s výjimkou dokumentů, resp. spisů, uchovávaných na pracovištích z důvodu jejich nezbytnosti. Evidenční pomůcky pro účely evidence dokumentů v SSL musí být zabezpečeny proti ztrátě, pozm</w:t>
      </w:r>
      <w:r w:rsidR="00437E9F">
        <w:rPr>
          <w:sz w:val="22"/>
          <w:szCs w:val="22"/>
        </w:rPr>
        <w:t>ěnění a neoprávněnému přístupu, a to zejména za použití uzamykatelných skříněk</w:t>
      </w:r>
    </w:p>
    <w:p w:rsidR="00111034" w:rsidRDefault="004A7B30" w:rsidP="00B177B4">
      <w:pPr>
        <w:pStyle w:val="Default"/>
        <w:jc w:val="both"/>
        <w:rPr>
          <w:sz w:val="22"/>
          <w:szCs w:val="22"/>
        </w:rPr>
      </w:pPr>
      <w:r>
        <w:rPr>
          <w:sz w:val="22"/>
          <w:szCs w:val="22"/>
        </w:rPr>
        <w:t>(8</w:t>
      </w:r>
      <w:r w:rsidR="00111034">
        <w:rPr>
          <w:sz w:val="22"/>
          <w:szCs w:val="22"/>
        </w:rPr>
        <w:t>) Po skončení pracovní doby n</w:t>
      </w:r>
      <w:r w:rsidR="007642D1">
        <w:rPr>
          <w:sz w:val="22"/>
          <w:szCs w:val="22"/>
        </w:rPr>
        <w:t>esmí pracovník</w:t>
      </w:r>
      <w:r w:rsidR="00111034">
        <w:rPr>
          <w:sz w:val="22"/>
          <w:szCs w:val="22"/>
        </w:rPr>
        <w:t xml:space="preserve"> </w:t>
      </w:r>
      <w:r w:rsidR="00B177B4">
        <w:rPr>
          <w:sz w:val="22"/>
          <w:szCs w:val="22"/>
        </w:rPr>
        <w:t>MKP</w:t>
      </w:r>
      <w:r w:rsidR="00111034">
        <w:rPr>
          <w:sz w:val="22"/>
          <w:szCs w:val="22"/>
        </w:rPr>
        <w:t xml:space="preserve"> ponechávat dokumenty, spisy, razítka a písemné doklady na pracovním stole. </w:t>
      </w:r>
    </w:p>
    <w:p w:rsidR="00111034" w:rsidRDefault="00111034" w:rsidP="00B177B4">
      <w:pPr>
        <w:pStyle w:val="Default"/>
        <w:jc w:val="both"/>
        <w:rPr>
          <w:sz w:val="22"/>
          <w:szCs w:val="22"/>
        </w:rPr>
      </w:pPr>
      <w:r>
        <w:rPr>
          <w:sz w:val="22"/>
          <w:szCs w:val="22"/>
        </w:rPr>
        <w:t xml:space="preserve"> </w:t>
      </w:r>
      <w:r w:rsidR="004A7B30">
        <w:rPr>
          <w:sz w:val="22"/>
          <w:szCs w:val="22"/>
        </w:rPr>
        <w:t>(9</w:t>
      </w:r>
      <w:r>
        <w:rPr>
          <w:sz w:val="22"/>
          <w:szCs w:val="22"/>
        </w:rPr>
        <w:t xml:space="preserve">) Kontrolu dodržování povinností na úseku archivnictví a spisové služby vykonává podle zvláštního právního předpisu příslušný státní archiv, který je k provádění kontroly oprávněn zvláštním právním předpisem. </w:t>
      </w:r>
    </w:p>
    <w:p w:rsidR="00883231" w:rsidRDefault="00883231" w:rsidP="00D03F5D">
      <w:pPr>
        <w:pStyle w:val="Default"/>
        <w:jc w:val="both"/>
        <w:rPr>
          <w:sz w:val="22"/>
          <w:szCs w:val="22"/>
        </w:rPr>
      </w:pPr>
    </w:p>
    <w:p w:rsidR="00B177B4" w:rsidRPr="00E20FA8" w:rsidRDefault="00B177B4" w:rsidP="00B177B4">
      <w:pPr>
        <w:pStyle w:val="Default"/>
        <w:jc w:val="center"/>
      </w:pPr>
      <w:r w:rsidRPr="00E20FA8">
        <w:rPr>
          <w:b/>
          <w:bCs/>
        </w:rPr>
        <w:t xml:space="preserve">Článek </w:t>
      </w:r>
      <w:r w:rsidR="00F97389" w:rsidRPr="00E20FA8">
        <w:rPr>
          <w:b/>
          <w:bCs/>
        </w:rPr>
        <w:t>18</w:t>
      </w:r>
    </w:p>
    <w:p w:rsidR="00B177B4" w:rsidRPr="00E20FA8" w:rsidRDefault="00B177B4" w:rsidP="00B177B4">
      <w:pPr>
        <w:pStyle w:val="Default"/>
        <w:jc w:val="center"/>
      </w:pPr>
      <w:r w:rsidRPr="00E20FA8">
        <w:rPr>
          <w:b/>
          <w:bCs/>
        </w:rPr>
        <w:t>Závěrečná ustanovení</w:t>
      </w:r>
    </w:p>
    <w:p w:rsidR="00B177B4" w:rsidRPr="00E20FA8" w:rsidRDefault="00B177B4" w:rsidP="00B177B4">
      <w:pPr>
        <w:pStyle w:val="Default"/>
        <w:rPr>
          <w:sz w:val="22"/>
          <w:szCs w:val="22"/>
        </w:rPr>
      </w:pPr>
      <w:r w:rsidRPr="00E20FA8">
        <w:rPr>
          <w:sz w:val="22"/>
          <w:szCs w:val="22"/>
        </w:rPr>
        <w:t>(1) Tato směrnice nabývá platnosti</w:t>
      </w:r>
      <w:r w:rsidR="001E0DA5">
        <w:rPr>
          <w:sz w:val="22"/>
          <w:szCs w:val="22"/>
        </w:rPr>
        <w:t xml:space="preserve"> dnem vyhlášením, tj. 1. 10. 2018</w:t>
      </w:r>
      <w:r w:rsidRPr="00E20FA8">
        <w:rPr>
          <w:sz w:val="22"/>
          <w:szCs w:val="22"/>
        </w:rPr>
        <w:t xml:space="preserve"> a účinnosti dnem </w:t>
      </w:r>
      <w:r w:rsidR="001E0DA5">
        <w:rPr>
          <w:sz w:val="22"/>
          <w:szCs w:val="22"/>
        </w:rPr>
        <w:t>1. 11. 2018</w:t>
      </w:r>
      <w:r w:rsidRPr="00E20FA8">
        <w:rPr>
          <w:sz w:val="22"/>
          <w:szCs w:val="22"/>
        </w:rPr>
        <w:t xml:space="preserve">. </w:t>
      </w:r>
    </w:p>
    <w:p w:rsidR="00B177B4" w:rsidRPr="00E20FA8" w:rsidRDefault="00B177B4" w:rsidP="00B177B4">
      <w:pPr>
        <w:pStyle w:val="Default"/>
        <w:rPr>
          <w:sz w:val="22"/>
          <w:szCs w:val="22"/>
        </w:rPr>
      </w:pPr>
      <w:r w:rsidRPr="00E20FA8">
        <w:rPr>
          <w:sz w:val="22"/>
          <w:szCs w:val="22"/>
        </w:rPr>
        <w:t xml:space="preserve">(2) Nedílnou součástí této směrnice jsou následující přílohy: </w:t>
      </w:r>
    </w:p>
    <w:p w:rsidR="00B177B4" w:rsidRPr="00F14EAF" w:rsidRDefault="00B177B4" w:rsidP="00103AF2">
      <w:pPr>
        <w:pStyle w:val="Default"/>
        <w:numPr>
          <w:ilvl w:val="0"/>
          <w:numId w:val="6"/>
        </w:numPr>
        <w:rPr>
          <w:sz w:val="22"/>
          <w:szCs w:val="22"/>
        </w:rPr>
      </w:pPr>
      <w:r w:rsidRPr="00F14EAF">
        <w:rPr>
          <w:sz w:val="22"/>
          <w:szCs w:val="22"/>
        </w:rPr>
        <w:t xml:space="preserve">Příloha č. 1 – Spisový a skartační plán </w:t>
      </w:r>
    </w:p>
    <w:p w:rsidR="00103AF2" w:rsidRPr="00F14EAF" w:rsidRDefault="00103AF2" w:rsidP="00103AF2">
      <w:pPr>
        <w:pStyle w:val="Default"/>
        <w:numPr>
          <w:ilvl w:val="0"/>
          <w:numId w:val="6"/>
        </w:numPr>
        <w:rPr>
          <w:sz w:val="22"/>
          <w:szCs w:val="22"/>
        </w:rPr>
      </w:pPr>
      <w:r w:rsidRPr="00F14EAF">
        <w:rPr>
          <w:sz w:val="22"/>
          <w:szCs w:val="22"/>
        </w:rPr>
        <w:t xml:space="preserve">Příloha č. </w:t>
      </w:r>
      <w:r w:rsidR="00F14EAF" w:rsidRPr="00F14EAF">
        <w:rPr>
          <w:sz w:val="22"/>
          <w:szCs w:val="22"/>
        </w:rPr>
        <w:t xml:space="preserve"> </w:t>
      </w:r>
      <w:r w:rsidRPr="00F14EAF">
        <w:rPr>
          <w:sz w:val="22"/>
          <w:szCs w:val="22"/>
        </w:rPr>
        <w:t>2 -  Kniha došlé pošty</w:t>
      </w:r>
      <w:r w:rsidR="00437E9F">
        <w:rPr>
          <w:sz w:val="22"/>
          <w:szCs w:val="22"/>
        </w:rPr>
        <w:t xml:space="preserve"> (vzor)</w:t>
      </w:r>
    </w:p>
    <w:p w:rsidR="00B177B4" w:rsidRPr="00F14EAF" w:rsidRDefault="00B177B4" w:rsidP="00B177B4">
      <w:pPr>
        <w:pStyle w:val="Default"/>
        <w:numPr>
          <w:ilvl w:val="0"/>
          <w:numId w:val="6"/>
        </w:numPr>
        <w:rPr>
          <w:sz w:val="22"/>
          <w:szCs w:val="22"/>
        </w:rPr>
      </w:pPr>
      <w:r w:rsidRPr="00F14EAF">
        <w:rPr>
          <w:sz w:val="22"/>
          <w:szCs w:val="22"/>
        </w:rPr>
        <w:t xml:space="preserve">Příloha č. 3 – </w:t>
      </w:r>
      <w:r w:rsidR="00F14EAF" w:rsidRPr="00F14EAF">
        <w:rPr>
          <w:sz w:val="22"/>
          <w:szCs w:val="22"/>
        </w:rPr>
        <w:t>Poštovní podací arch</w:t>
      </w:r>
      <w:r w:rsidRPr="00F14EAF">
        <w:rPr>
          <w:sz w:val="22"/>
          <w:szCs w:val="22"/>
        </w:rPr>
        <w:t xml:space="preserve"> </w:t>
      </w:r>
      <w:r w:rsidR="00437E9F">
        <w:rPr>
          <w:sz w:val="22"/>
          <w:szCs w:val="22"/>
        </w:rPr>
        <w:t>(vzor)</w:t>
      </w:r>
    </w:p>
    <w:p w:rsidR="00B177B4" w:rsidRDefault="00B177B4" w:rsidP="00B177B4">
      <w:pPr>
        <w:autoSpaceDE w:val="0"/>
        <w:autoSpaceDN w:val="0"/>
        <w:adjustRightInd w:val="0"/>
        <w:spacing w:after="0" w:line="240" w:lineRule="auto"/>
        <w:rPr>
          <w:rFonts w:ascii="Calibri" w:hAnsi="Calibri" w:cs="Calibri"/>
          <w:color w:val="000000"/>
        </w:rPr>
      </w:pPr>
    </w:p>
    <w:p w:rsidR="00B177B4" w:rsidRDefault="00B177B4" w:rsidP="00B177B4">
      <w:pPr>
        <w:autoSpaceDE w:val="0"/>
        <w:autoSpaceDN w:val="0"/>
        <w:adjustRightInd w:val="0"/>
        <w:spacing w:after="0" w:line="240" w:lineRule="auto"/>
        <w:rPr>
          <w:rFonts w:ascii="Calibri" w:hAnsi="Calibri" w:cs="Calibri"/>
          <w:color w:val="000000"/>
        </w:rPr>
      </w:pPr>
    </w:p>
    <w:p w:rsidR="00B177B4" w:rsidRPr="00B177B4" w:rsidRDefault="00437E9F" w:rsidP="00B177B4">
      <w:pPr>
        <w:autoSpaceDE w:val="0"/>
        <w:autoSpaceDN w:val="0"/>
        <w:adjustRightInd w:val="0"/>
        <w:spacing w:after="0" w:line="240" w:lineRule="auto"/>
        <w:rPr>
          <w:rFonts w:ascii="Calibri" w:hAnsi="Calibri" w:cs="Calibri"/>
          <w:color w:val="000000"/>
        </w:rPr>
      </w:pPr>
      <w:r>
        <w:rPr>
          <w:rFonts w:ascii="Calibri" w:hAnsi="Calibri" w:cs="Calibri"/>
          <w:color w:val="000000"/>
        </w:rPr>
        <w:t>V Praze dne 1. 10. 2018</w:t>
      </w:r>
    </w:p>
    <w:p w:rsidR="00883231" w:rsidRDefault="00883231" w:rsidP="00D03F5D">
      <w:pPr>
        <w:pStyle w:val="Default"/>
        <w:jc w:val="both"/>
        <w:rPr>
          <w:sz w:val="22"/>
          <w:szCs w:val="22"/>
        </w:rPr>
      </w:pPr>
    </w:p>
    <w:p w:rsidR="00B177B4" w:rsidRDefault="00437E9F" w:rsidP="00B177B4">
      <w:pPr>
        <w:pStyle w:val="Default"/>
        <w:jc w:val="right"/>
        <w:rPr>
          <w:sz w:val="22"/>
          <w:szCs w:val="22"/>
        </w:rPr>
      </w:pPr>
      <w:r>
        <w:rPr>
          <w:sz w:val="22"/>
          <w:szCs w:val="22"/>
        </w:rPr>
        <w:t xml:space="preserve">JUDr. Emil </w:t>
      </w:r>
      <w:proofErr w:type="spellStart"/>
      <w:r>
        <w:rPr>
          <w:sz w:val="22"/>
          <w:szCs w:val="22"/>
        </w:rPr>
        <w:t>Ščuka</w:t>
      </w:r>
      <w:proofErr w:type="spellEnd"/>
      <w:r w:rsidR="00B177B4">
        <w:rPr>
          <w:sz w:val="22"/>
          <w:szCs w:val="22"/>
        </w:rPr>
        <w:t xml:space="preserve">, </w:t>
      </w:r>
      <w:r>
        <w:rPr>
          <w:sz w:val="22"/>
          <w:szCs w:val="22"/>
        </w:rPr>
        <w:t>ředitel školy</w:t>
      </w:r>
    </w:p>
    <w:p w:rsidR="00883231" w:rsidRDefault="00883231" w:rsidP="00883231">
      <w:pPr>
        <w:pStyle w:val="Default"/>
        <w:jc w:val="both"/>
        <w:rPr>
          <w:sz w:val="22"/>
          <w:szCs w:val="22"/>
        </w:rPr>
      </w:pPr>
    </w:p>
    <w:p w:rsidR="00883231" w:rsidRDefault="00883231" w:rsidP="00883231">
      <w:pPr>
        <w:pStyle w:val="Default"/>
        <w:rPr>
          <w:sz w:val="22"/>
          <w:szCs w:val="22"/>
        </w:rPr>
      </w:pPr>
    </w:p>
    <w:p w:rsidR="00883231" w:rsidRDefault="00883231" w:rsidP="00883231">
      <w:pPr>
        <w:pStyle w:val="Default"/>
        <w:spacing w:after="258"/>
        <w:rPr>
          <w:sz w:val="22"/>
          <w:szCs w:val="22"/>
        </w:rPr>
      </w:pPr>
      <w:r>
        <w:rPr>
          <w:sz w:val="22"/>
          <w:szCs w:val="22"/>
        </w:rPr>
        <w:t xml:space="preserve"> </w:t>
      </w:r>
    </w:p>
    <w:p w:rsidR="00781844" w:rsidRDefault="00781844" w:rsidP="00781844">
      <w:pPr>
        <w:pStyle w:val="Default"/>
        <w:rPr>
          <w:sz w:val="22"/>
          <w:szCs w:val="22"/>
        </w:rPr>
      </w:pPr>
    </w:p>
    <w:p w:rsidR="00781844" w:rsidRDefault="00781844" w:rsidP="00781844">
      <w:pPr>
        <w:pStyle w:val="Default"/>
        <w:jc w:val="both"/>
        <w:rPr>
          <w:sz w:val="22"/>
          <w:szCs w:val="22"/>
        </w:rPr>
      </w:pPr>
    </w:p>
    <w:p w:rsidR="00781844" w:rsidRDefault="00781844" w:rsidP="00781844">
      <w:pPr>
        <w:pStyle w:val="Default"/>
        <w:jc w:val="both"/>
        <w:rPr>
          <w:sz w:val="22"/>
          <w:szCs w:val="22"/>
        </w:rPr>
      </w:pPr>
    </w:p>
    <w:p w:rsidR="00614F5F" w:rsidRPr="00614F5F" w:rsidRDefault="00614F5F" w:rsidP="00614F5F">
      <w:pPr>
        <w:pStyle w:val="Default"/>
        <w:jc w:val="both"/>
        <w:rPr>
          <w:sz w:val="22"/>
          <w:szCs w:val="22"/>
        </w:rPr>
      </w:pPr>
    </w:p>
    <w:p w:rsidR="00614F5F" w:rsidRDefault="00614F5F" w:rsidP="00614F5F">
      <w:pPr>
        <w:pStyle w:val="Default"/>
        <w:jc w:val="both"/>
        <w:rPr>
          <w:sz w:val="22"/>
          <w:szCs w:val="22"/>
        </w:rPr>
      </w:pPr>
    </w:p>
    <w:p w:rsidR="00CE26AF" w:rsidRDefault="00CE26AF" w:rsidP="00614F5F">
      <w:pPr>
        <w:pStyle w:val="Default"/>
        <w:jc w:val="both"/>
        <w:rPr>
          <w:sz w:val="22"/>
          <w:szCs w:val="22"/>
        </w:rPr>
      </w:pPr>
    </w:p>
    <w:p w:rsidR="00CE26AF" w:rsidRDefault="00CE26AF" w:rsidP="00CE26AF">
      <w:pPr>
        <w:pStyle w:val="Default"/>
        <w:jc w:val="both"/>
        <w:rPr>
          <w:sz w:val="22"/>
          <w:szCs w:val="22"/>
        </w:rPr>
      </w:pPr>
    </w:p>
    <w:p w:rsidR="00CE26AF" w:rsidRPr="00CE26AF" w:rsidRDefault="00CE26AF" w:rsidP="00CE26AF">
      <w:pPr>
        <w:pStyle w:val="Default"/>
        <w:jc w:val="both"/>
        <w:rPr>
          <w:rFonts w:ascii="Times New Roman" w:hAnsi="Times New Roman" w:cs="Times New Roman"/>
        </w:rPr>
      </w:pPr>
    </w:p>
    <w:p w:rsidR="007F1E5F" w:rsidRDefault="007F1E5F" w:rsidP="00CE26AF">
      <w:pPr>
        <w:pStyle w:val="Default"/>
        <w:jc w:val="both"/>
        <w:rPr>
          <w:sz w:val="22"/>
          <w:szCs w:val="22"/>
        </w:rPr>
      </w:pPr>
    </w:p>
    <w:p w:rsidR="007F1E5F" w:rsidRDefault="007F1E5F" w:rsidP="007F1E5F">
      <w:pPr>
        <w:pStyle w:val="Default"/>
        <w:jc w:val="both"/>
        <w:rPr>
          <w:sz w:val="22"/>
          <w:szCs w:val="22"/>
        </w:rPr>
      </w:pPr>
    </w:p>
    <w:p w:rsidR="007F1E5F" w:rsidRPr="007F1E5F" w:rsidRDefault="007F1E5F" w:rsidP="007F1E5F">
      <w:pPr>
        <w:pStyle w:val="Default"/>
        <w:jc w:val="both"/>
      </w:pPr>
    </w:p>
    <w:p w:rsidR="00935A47" w:rsidRDefault="00935A47" w:rsidP="00935A47">
      <w:pPr>
        <w:pStyle w:val="Default"/>
        <w:jc w:val="both"/>
        <w:rPr>
          <w:sz w:val="22"/>
          <w:szCs w:val="22"/>
        </w:rPr>
      </w:pPr>
    </w:p>
    <w:p w:rsidR="00173179" w:rsidRDefault="00173179" w:rsidP="00935A47">
      <w:pPr>
        <w:pStyle w:val="Default"/>
        <w:jc w:val="both"/>
        <w:rPr>
          <w:sz w:val="22"/>
          <w:szCs w:val="22"/>
        </w:rPr>
      </w:pPr>
    </w:p>
    <w:p w:rsidR="00173179" w:rsidRDefault="00173179" w:rsidP="00173179">
      <w:pPr>
        <w:pStyle w:val="Default"/>
        <w:jc w:val="both"/>
        <w:rPr>
          <w:sz w:val="22"/>
          <w:szCs w:val="22"/>
        </w:rPr>
      </w:pPr>
    </w:p>
    <w:p w:rsidR="003B47EF" w:rsidRDefault="003B47EF" w:rsidP="00935A47">
      <w:pPr>
        <w:spacing w:after="0"/>
        <w:jc w:val="both"/>
      </w:pPr>
    </w:p>
    <w:p w:rsidR="00B177B4" w:rsidRDefault="00B177B4" w:rsidP="00935A47">
      <w:pPr>
        <w:spacing w:after="0"/>
        <w:jc w:val="both"/>
      </w:pPr>
    </w:p>
    <w:p w:rsidR="00B177B4" w:rsidRDefault="00B177B4" w:rsidP="00935A47">
      <w:pPr>
        <w:spacing w:after="0"/>
        <w:jc w:val="both"/>
      </w:pPr>
    </w:p>
    <w:p w:rsidR="00B177B4" w:rsidRDefault="00B177B4" w:rsidP="00935A47">
      <w:pPr>
        <w:spacing w:after="0"/>
        <w:jc w:val="both"/>
      </w:pPr>
    </w:p>
    <w:p w:rsidR="002112FC" w:rsidRDefault="002112FC" w:rsidP="00935A47">
      <w:pPr>
        <w:spacing w:after="0"/>
        <w:jc w:val="both"/>
      </w:pPr>
    </w:p>
    <w:p w:rsidR="002112FC" w:rsidRDefault="002112FC" w:rsidP="00935A47">
      <w:pPr>
        <w:spacing w:after="0"/>
        <w:jc w:val="both"/>
      </w:pPr>
    </w:p>
    <w:p w:rsidR="002112FC" w:rsidRDefault="002112FC" w:rsidP="00935A47">
      <w:pPr>
        <w:spacing w:after="0"/>
        <w:jc w:val="both"/>
      </w:pPr>
    </w:p>
    <w:p w:rsidR="002112FC" w:rsidRDefault="002112FC" w:rsidP="00935A47">
      <w:pPr>
        <w:spacing w:after="0"/>
        <w:jc w:val="both"/>
      </w:pPr>
    </w:p>
    <w:p w:rsidR="002112FC" w:rsidRDefault="002112FC" w:rsidP="00935A47">
      <w:pPr>
        <w:spacing w:after="0"/>
        <w:jc w:val="both"/>
      </w:pPr>
    </w:p>
    <w:p w:rsidR="002112FC" w:rsidRDefault="002112FC" w:rsidP="00935A47">
      <w:pPr>
        <w:spacing w:after="0"/>
        <w:jc w:val="both"/>
      </w:pPr>
    </w:p>
    <w:p w:rsidR="002112FC" w:rsidRDefault="002112FC" w:rsidP="00935A47">
      <w:pPr>
        <w:spacing w:after="0"/>
        <w:jc w:val="both"/>
      </w:pPr>
    </w:p>
    <w:p w:rsidR="002112FC" w:rsidRDefault="002112FC" w:rsidP="00935A47">
      <w:pPr>
        <w:spacing w:after="0"/>
        <w:jc w:val="both"/>
      </w:pPr>
    </w:p>
    <w:p w:rsidR="002112FC" w:rsidRDefault="002112FC" w:rsidP="00935A47">
      <w:pPr>
        <w:spacing w:after="0"/>
        <w:jc w:val="both"/>
      </w:pPr>
    </w:p>
    <w:p w:rsidR="002112FC" w:rsidRDefault="002112FC" w:rsidP="00935A47">
      <w:pPr>
        <w:spacing w:after="0"/>
        <w:jc w:val="both"/>
      </w:pPr>
    </w:p>
    <w:p w:rsidR="00B177B4" w:rsidRDefault="00B177B4" w:rsidP="00935A47">
      <w:pPr>
        <w:spacing w:after="0"/>
        <w:jc w:val="both"/>
      </w:pPr>
    </w:p>
    <w:p w:rsidR="00000DFD" w:rsidRDefault="00000DFD" w:rsidP="00935A47">
      <w:pPr>
        <w:spacing w:after="0"/>
        <w:jc w:val="both"/>
      </w:pPr>
    </w:p>
    <w:p w:rsidR="00000DFD" w:rsidRDefault="00000DFD" w:rsidP="00935A47">
      <w:pPr>
        <w:spacing w:after="0"/>
        <w:jc w:val="both"/>
      </w:pPr>
    </w:p>
    <w:p w:rsidR="00B177B4" w:rsidRDefault="00B177B4" w:rsidP="00935A47">
      <w:pPr>
        <w:spacing w:after="0"/>
        <w:jc w:val="both"/>
      </w:pPr>
    </w:p>
    <w:p w:rsidR="00F4684C" w:rsidRDefault="00F4684C" w:rsidP="00935A47">
      <w:pPr>
        <w:spacing w:after="0"/>
        <w:jc w:val="both"/>
      </w:pPr>
    </w:p>
    <w:p w:rsidR="00B177B4" w:rsidRDefault="00B177B4" w:rsidP="00B177B4">
      <w:pPr>
        <w:pStyle w:val="Default"/>
        <w:rPr>
          <w:sz w:val="22"/>
          <w:szCs w:val="22"/>
        </w:rPr>
      </w:pPr>
      <w:r>
        <w:rPr>
          <w:sz w:val="22"/>
          <w:szCs w:val="22"/>
        </w:rPr>
        <w:t xml:space="preserve">Příloha č. 1 </w:t>
      </w:r>
    </w:p>
    <w:p w:rsidR="00B177B4" w:rsidRDefault="00B177B4" w:rsidP="00B177B4">
      <w:pPr>
        <w:pStyle w:val="Default"/>
        <w:rPr>
          <w:sz w:val="22"/>
          <w:szCs w:val="22"/>
        </w:rPr>
      </w:pPr>
      <w:r>
        <w:rPr>
          <w:b/>
          <w:bCs/>
          <w:sz w:val="22"/>
          <w:szCs w:val="22"/>
        </w:rPr>
        <w:t xml:space="preserve">Spisový a skartační plán </w:t>
      </w:r>
    </w:p>
    <w:p w:rsidR="00B177B4" w:rsidRDefault="00B177B4" w:rsidP="00B177B4">
      <w:pPr>
        <w:spacing w:after="0"/>
        <w:jc w:val="both"/>
      </w:pPr>
      <w:r>
        <w:t>Strukturu spisového a skartačního plánu tvoří hierarchicky uspořádané věcné skupiny označené spisovými znaky. Jednotlivé dokumenty jsou ve věcných skupinách označeny spisovými znaky a skartačním režimem (skartační znak a skartační lhůta).</w:t>
      </w:r>
    </w:p>
    <w:p w:rsidR="00B177B4" w:rsidRDefault="00FD5EF5" w:rsidP="00B177B4">
      <w:pPr>
        <w:spacing w:after="0"/>
        <w:jc w:val="both"/>
      </w:pPr>
      <w:r>
        <w:t xml:space="preserve">                   A = archiválie trvalé hodnoty</w:t>
      </w:r>
    </w:p>
    <w:tbl>
      <w:tblPr>
        <w:tblW w:w="9083" w:type="dxa"/>
        <w:tblInd w:w="55" w:type="dxa"/>
        <w:tblCellMar>
          <w:left w:w="70" w:type="dxa"/>
          <w:right w:w="70" w:type="dxa"/>
        </w:tblCellMar>
        <w:tblLook w:val="0000" w:firstRow="0" w:lastRow="0" w:firstColumn="0" w:lastColumn="0" w:noHBand="0" w:noVBand="0"/>
      </w:tblPr>
      <w:tblGrid>
        <w:gridCol w:w="1008"/>
        <w:gridCol w:w="6395"/>
        <w:gridCol w:w="1680"/>
      </w:tblGrid>
      <w:tr w:rsidR="002A4490" w:rsidTr="007335CB">
        <w:trPr>
          <w:trHeight w:val="49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2A4490" w:rsidRDefault="002A4490" w:rsidP="007335CB">
            <w:pPr>
              <w:rPr>
                <w:rFonts w:ascii="Arial" w:hAnsi="Arial" w:cs="Arial"/>
                <w:i/>
                <w:iCs/>
                <w:szCs w:val="20"/>
              </w:rPr>
            </w:pPr>
            <w:r>
              <w:rPr>
                <w:rFonts w:ascii="Arial" w:hAnsi="Arial" w:cs="Arial"/>
                <w:i/>
                <w:iCs/>
                <w:szCs w:val="20"/>
              </w:rPr>
              <w:t>Spisový znak</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i/>
                <w:iCs/>
                <w:szCs w:val="20"/>
              </w:rPr>
            </w:pPr>
            <w:r>
              <w:rPr>
                <w:rFonts w:ascii="Arial" w:hAnsi="Arial" w:cs="Arial"/>
                <w:i/>
                <w:iCs/>
                <w:szCs w:val="20"/>
              </w:rPr>
              <w:t>Název dokumentu</w:t>
            </w:r>
          </w:p>
        </w:tc>
        <w:tc>
          <w:tcPr>
            <w:tcW w:w="1680" w:type="dxa"/>
            <w:tcBorders>
              <w:top w:val="single" w:sz="4" w:space="0" w:color="auto"/>
              <w:left w:val="nil"/>
              <w:bottom w:val="single" w:sz="4" w:space="0" w:color="auto"/>
              <w:right w:val="single" w:sz="4" w:space="0" w:color="auto"/>
            </w:tcBorders>
            <w:shd w:val="clear" w:color="auto" w:fill="auto"/>
            <w:vAlign w:val="center"/>
          </w:tcPr>
          <w:p w:rsidR="002A4490" w:rsidRDefault="002A4490" w:rsidP="007335CB">
            <w:pPr>
              <w:jc w:val="center"/>
              <w:rPr>
                <w:rFonts w:ascii="Arial" w:hAnsi="Arial" w:cs="Arial"/>
                <w:i/>
                <w:iCs/>
                <w:szCs w:val="20"/>
              </w:rPr>
            </w:pPr>
            <w:r>
              <w:rPr>
                <w:rFonts w:ascii="Arial" w:hAnsi="Arial" w:cs="Arial"/>
                <w:i/>
                <w:iCs/>
                <w:szCs w:val="20"/>
              </w:rPr>
              <w:t xml:space="preserve">Skartační znak </w:t>
            </w:r>
          </w:p>
          <w:p w:rsidR="002A4490" w:rsidRDefault="002A4490" w:rsidP="007335CB">
            <w:pPr>
              <w:jc w:val="center"/>
              <w:rPr>
                <w:rFonts w:ascii="Arial" w:hAnsi="Arial" w:cs="Arial"/>
                <w:i/>
                <w:iCs/>
                <w:szCs w:val="20"/>
              </w:rPr>
            </w:pPr>
            <w:r>
              <w:rPr>
                <w:rFonts w:ascii="Arial" w:hAnsi="Arial" w:cs="Arial"/>
                <w:i/>
                <w:iCs/>
                <w:szCs w:val="20"/>
              </w:rPr>
              <w:t>a lhůta</w:t>
            </w:r>
          </w:p>
        </w:tc>
      </w:tr>
      <w:tr w:rsidR="002A4490" w:rsidTr="007335CB">
        <w:trPr>
          <w:trHeight w:val="40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8413C4" w:rsidRDefault="002A4490" w:rsidP="007335CB">
            <w:pPr>
              <w:rPr>
                <w:rFonts w:ascii="Arial" w:hAnsi="Arial" w:cs="Arial"/>
                <w:b/>
                <w:bCs/>
                <w:szCs w:val="20"/>
              </w:rPr>
            </w:pPr>
            <w:r>
              <w:rPr>
                <w:rFonts w:ascii="Arial" w:hAnsi="Arial" w:cs="Arial"/>
                <w:b/>
                <w:bCs/>
                <w:szCs w:val="20"/>
              </w:rPr>
              <w:t>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8413C4" w:rsidRDefault="002A4490" w:rsidP="007335CB">
            <w:pPr>
              <w:rPr>
                <w:rFonts w:ascii="Arial" w:hAnsi="Arial" w:cs="Arial"/>
                <w:b/>
                <w:bCs/>
                <w:szCs w:val="20"/>
              </w:rPr>
            </w:pPr>
            <w:r w:rsidRPr="008413C4">
              <w:rPr>
                <w:rFonts w:ascii="Arial" w:hAnsi="Arial" w:cs="Arial"/>
                <w:b/>
                <w:bCs/>
                <w:szCs w:val="20"/>
              </w:rPr>
              <w:t>ORGANIZACE A ŘÍZENÍ</w:t>
            </w: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2A4490" w:rsidRPr="008413C4" w:rsidRDefault="002A4490" w:rsidP="007335CB">
            <w:pPr>
              <w:rPr>
                <w:rFonts w:ascii="Arial" w:hAnsi="Arial" w:cs="Arial"/>
                <w:szCs w:val="20"/>
              </w:rPr>
            </w:pPr>
            <w:r w:rsidRPr="008413C4">
              <w:rPr>
                <w:rFonts w:ascii="Arial" w:hAnsi="Arial" w:cs="Arial"/>
                <w:szCs w:val="20"/>
              </w:rPr>
              <w:t>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8413C4" w:rsidRDefault="002A4490" w:rsidP="007335CB">
            <w:pPr>
              <w:rPr>
                <w:rFonts w:ascii="Arial" w:hAnsi="Arial" w:cs="Arial"/>
                <w:szCs w:val="20"/>
              </w:rPr>
            </w:pPr>
            <w:r w:rsidRPr="008413C4">
              <w:rPr>
                <w:rFonts w:ascii="Arial" w:hAnsi="Arial" w:cs="Arial"/>
                <w:szCs w:val="20"/>
              </w:rPr>
              <w:t> </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8413C4" w:rsidRDefault="002A4490" w:rsidP="007335CB">
            <w:pPr>
              <w:rPr>
                <w:rFonts w:ascii="Arial" w:hAnsi="Arial" w:cs="Arial"/>
                <w:szCs w:val="20"/>
              </w:rPr>
            </w:pPr>
            <w:r w:rsidRPr="008413C4">
              <w:rPr>
                <w:rFonts w:ascii="Arial" w:hAnsi="Arial" w:cs="Arial"/>
                <w:szCs w:val="20"/>
              </w:rPr>
              <w:t> </w:t>
            </w: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2A4490" w:rsidRPr="008413C4" w:rsidRDefault="002A4490" w:rsidP="007335CB">
            <w:pPr>
              <w:rPr>
                <w:rFonts w:ascii="Arial" w:hAnsi="Arial" w:cs="Arial"/>
                <w:szCs w:val="20"/>
              </w:rPr>
            </w:pPr>
            <w:r w:rsidRPr="008413C4">
              <w:rPr>
                <w:rFonts w:ascii="Arial" w:hAnsi="Arial" w:cs="Arial"/>
                <w:szCs w:val="20"/>
              </w:rPr>
              <w:t> </w:t>
            </w:r>
          </w:p>
        </w:tc>
      </w:tr>
      <w:tr w:rsidR="002A4490" w:rsidTr="007335CB">
        <w:trPr>
          <w:trHeight w:val="48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8413C4" w:rsidRDefault="002A4490" w:rsidP="007335CB">
            <w:pPr>
              <w:rPr>
                <w:rFonts w:ascii="Arial" w:hAnsi="Arial" w:cs="Arial"/>
                <w:b/>
                <w:bCs/>
                <w:szCs w:val="20"/>
              </w:rPr>
            </w:pPr>
            <w:r>
              <w:rPr>
                <w:rFonts w:ascii="Arial" w:hAnsi="Arial" w:cs="Arial"/>
                <w:b/>
                <w:bCs/>
                <w:szCs w:val="20"/>
              </w:rPr>
              <w:t>1.1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8413C4" w:rsidRDefault="002A4490" w:rsidP="007335CB">
            <w:pPr>
              <w:rPr>
                <w:rFonts w:ascii="Arial" w:hAnsi="Arial" w:cs="Arial"/>
                <w:b/>
                <w:bCs/>
                <w:i/>
                <w:iCs/>
                <w:szCs w:val="20"/>
              </w:rPr>
            </w:pPr>
            <w:r w:rsidRPr="008413C4">
              <w:rPr>
                <w:rFonts w:ascii="Arial" w:hAnsi="Arial" w:cs="Arial"/>
                <w:b/>
                <w:bCs/>
                <w:i/>
                <w:iCs/>
                <w:szCs w:val="20"/>
              </w:rPr>
              <w:t>Právní základ organizace</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8413C4" w:rsidRDefault="002A4490" w:rsidP="007335CB">
            <w:pPr>
              <w:jc w:val="center"/>
              <w:rPr>
                <w:rFonts w:ascii="Arial" w:hAnsi="Arial" w:cs="Arial"/>
                <w:szCs w:val="20"/>
              </w:rPr>
            </w:pPr>
            <w:r w:rsidRPr="008413C4">
              <w:rPr>
                <w:rFonts w:ascii="Arial" w:hAnsi="Arial" w:cs="Arial"/>
                <w:szCs w:val="20"/>
              </w:rPr>
              <w:t>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8413C4" w:rsidRDefault="002A4490" w:rsidP="007335CB">
            <w:pPr>
              <w:rPr>
                <w:rFonts w:ascii="Arial" w:hAnsi="Arial" w:cs="Arial"/>
                <w:szCs w:val="20"/>
              </w:rPr>
            </w:pPr>
            <w:r>
              <w:rPr>
                <w:rFonts w:ascii="Arial" w:hAnsi="Arial" w:cs="Arial"/>
                <w:szCs w:val="20"/>
              </w:rPr>
              <w:t>1.1.1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8413C4" w:rsidRDefault="002A4490" w:rsidP="007335CB">
            <w:pPr>
              <w:rPr>
                <w:rFonts w:ascii="Arial" w:hAnsi="Arial" w:cs="Arial"/>
                <w:szCs w:val="20"/>
              </w:rPr>
            </w:pPr>
            <w:r w:rsidRPr="008413C4">
              <w:rPr>
                <w:rFonts w:ascii="Arial" w:hAnsi="Arial" w:cs="Arial"/>
                <w:szCs w:val="20"/>
              </w:rPr>
              <w:t>Zřizovací listina, dodatky a změny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FD5EF5" w:rsidP="007335CB">
            <w:pPr>
              <w:jc w:val="center"/>
              <w:rPr>
                <w:rFonts w:ascii="Arial" w:hAnsi="Arial" w:cs="Arial"/>
                <w:szCs w:val="20"/>
              </w:rPr>
            </w:pPr>
            <w:r>
              <w:rPr>
                <w:rFonts w:ascii="Arial" w:hAnsi="Arial" w:cs="Arial"/>
                <w:szCs w:val="20"/>
              </w:rPr>
              <w:t xml:space="preserve">A </w:t>
            </w:r>
          </w:p>
          <w:p w:rsidR="002A4490" w:rsidRPr="008413C4" w:rsidRDefault="002A4490" w:rsidP="007335CB">
            <w:pPr>
              <w:jc w:val="center"/>
              <w:rPr>
                <w:rFonts w:ascii="Arial" w:hAnsi="Arial" w:cs="Arial"/>
                <w:szCs w:val="20"/>
              </w:rPr>
            </w:pPr>
            <w:r w:rsidRPr="00473761">
              <w:rPr>
                <w:rFonts w:ascii="Arial" w:hAnsi="Arial" w:cs="Arial"/>
                <w:sz w:val="16"/>
                <w:szCs w:val="16"/>
              </w:rPr>
              <w:t>(po ztrátě platnosti)</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8413C4" w:rsidRDefault="002A4490" w:rsidP="007335CB">
            <w:pPr>
              <w:rPr>
                <w:rFonts w:ascii="Arial" w:hAnsi="Arial" w:cs="Arial"/>
                <w:szCs w:val="20"/>
              </w:rPr>
            </w:pPr>
            <w:r>
              <w:rPr>
                <w:rFonts w:ascii="Arial" w:hAnsi="Arial" w:cs="Arial"/>
                <w:szCs w:val="20"/>
              </w:rPr>
              <w:t>1.1.2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8413C4" w:rsidRDefault="002A4490" w:rsidP="007335CB">
            <w:pPr>
              <w:rPr>
                <w:rFonts w:ascii="Arial" w:hAnsi="Arial" w:cs="Arial"/>
                <w:szCs w:val="20"/>
              </w:rPr>
            </w:pPr>
            <w:r w:rsidRPr="008413C4">
              <w:rPr>
                <w:rFonts w:ascii="Arial" w:hAnsi="Arial" w:cs="Arial"/>
                <w:szCs w:val="20"/>
              </w:rPr>
              <w:t xml:space="preserve">Rozhodnutí o </w:t>
            </w:r>
            <w:r>
              <w:rPr>
                <w:rFonts w:ascii="Arial" w:hAnsi="Arial" w:cs="Arial"/>
                <w:szCs w:val="20"/>
              </w:rPr>
              <w:t>zápisu</w:t>
            </w:r>
            <w:r w:rsidRPr="008413C4">
              <w:rPr>
                <w:rFonts w:ascii="Arial" w:hAnsi="Arial" w:cs="Arial"/>
                <w:szCs w:val="20"/>
              </w:rPr>
              <w:t xml:space="preserve"> do škol</w:t>
            </w:r>
            <w:r>
              <w:rPr>
                <w:rFonts w:ascii="Arial" w:hAnsi="Arial" w:cs="Arial"/>
                <w:szCs w:val="20"/>
              </w:rPr>
              <w:t xml:space="preserve">ského rejstříku </w:t>
            </w:r>
            <w:r>
              <w:rPr>
                <w:rFonts w:ascii="Arial" w:hAnsi="Arial" w:cs="Arial"/>
              </w:rPr>
              <w:t>a o jeho změnách a doklady uvedené v § 147 školského zákona, výpisy ze školského rejstříku</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FD5EF5" w:rsidP="007335CB">
            <w:pPr>
              <w:jc w:val="center"/>
              <w:rPr>
                <w:rFonts w:ascii="Arial" w:hAnsi="Arial" w:cs="Arial"/>
                <w:szCs w:val="20"/>
              </w:rPr>
            </w:pPr>
            <w:r>
              <w:rPr>
                <w:rFonts w:ascii="Arial" w:hAnsi="Arial" w:cs="Arial"/>
                <w:szCs w:val="20"/>
              </w:rPr>
              <w:t xml:space="preserve">A </w:t>
            </w:r>
          </w:p>
          <w:p w:rsidR="002A4490" w:rsidRPr="008413C4" w:rsidRDefault="002A4490" w:rsidP="007335CB">
            <w:pPr>
              <w:jc w:val="center"/>
              <w:rPr>
                <w:rFonts w:ascii="Arial" w:hAnsi="Arial" w:cs="Arial"/>
                <w:szCs w:val="20"/>
              </w:rPr>
            </w:pPr>
            <w:r w:rsidRPr="00473761">
              <w:rPr>
                <w:rFonts w:ascii="Arial" w:hAnsi="Arial" w:cs="Arial"/>
                <w:sz w:val="16"/>
                <w:szCs w:val="16"/>
              </w:rPr>
              <w:t>(po ztrátě platnosti)</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8413C4" w:rsidRDefault="002A4490" w:rsidP="007335CB">
            <w:pPr>
              <w:rPr>
                <w:rFonts w:ascii="Arial" w:hAnsi="Arial" w:cs="Arial"/>
                <w:szCs w:val="20"/>
              </w:rPr>
            </w:pPr>
            <w:r>
              <w:rPr>
                <w:rFonts w:ascii="Arial" w:hAnsi="Arial" w:cs="Arial"/>
                <w:szCs w:val="20"/>
              </w:rPr>
              <w:t>1</w:t>
            </w:r>
            <w:r w:rsidRPr="008413C4">
              <w:rPr>
                <w:rFonts w:ascii="Arial" w:hAnsi="Arial" w:cs="Arial"/>
                <w:szCs w:val="20"/>
              </w:rPr>
              <w:t>.1.</w:t>
            </w:r>
            <w:r w:rsidR="001F4D56">
              <w:rPr>
                <w:rFonts w:ascii="Arial" w:hAnsi="Arial" w:cs="Arial"/>
                <w:szCs w:val="20"/>
              </w:rPr>
              <w:t>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8413C4" w:rsidRDefault="002A4490" w:rsidP="007335CB">
            <w:pPr>
              <w:rPr>
                <w:rFonts w:ascii="Arial" w:hAnsi="Arial" w:cs="Arial"/>
                <w:szCs w:val="20"/>
              </w:rPr>
            </w:pPr>
            <w:r w:rsidRPr="008413C4">
              <w:rPr>
                <w:rFonts w:ascii="Arial" w:hAnsi="Arial" w:cs="Arial"/>
                <w:szCs w:val="20"/>
              </w:rPr>
              <w:t>Koncepce rozvoje školy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FD5EF5" w:rsidP="007335CB">
            <w:pPr>
              <w:jc w:val="center"/>
              <w:rPr>
                <w:rFonts w:ascii="Arial" w:hAnsi="Arial" w:cs="Arial"/>
                <w:szCs w:val="20"/>
              </w:rPr>
            </w:pPr>
            <w:r>
              <w:rPr>
                <w:rFonts w:ascii="Arial" w:hAnsi="Arial" w:cs="Arial"/>
                <w:szCs w:val="20"/>
              </w:rPr>
              <w:t xml:space="preserve">A </w:t>
            </w:r>
          </w:p>
          <w:p w:rsidR="002A4490" w:rsidRPr="008413C4" w:rsidRDefault="002A4490" w:rsidP="007335CB">
            <w:pPr>
              <w:jc w:val="center"/>
              <w:rPr>
                <w:rFonts w:ascii="Arial" w:hAnsi="Arial" w:cs="Arial"/>
                <w:szCs w:val="20"/>
              </w:rPr>
            </w:pPr>
            <w:r w:rsidRPr="00473761">
              <w:rPr>
                <w:rFonts w:ascii="Arial" w:hAnsi="Arial" w:cs="Arial"/>
                <w:sz w:val="16"/>
                <w:szCs w:val="16"/>
              </w:rPr>
              <w:t xml:space="preserve">(po </w:t>
            </w:r>
            <w:r>
              <w:rPr>
                <w:rFonts w:ascii="Arial" w:hAnsi="Arial" w:cs="Arial"/>
                <w:sz w:val="16"/>
                <w:szCs w:val="16"/>
              </w:rPr>
              <w:t>uplynutí plánovaného období)</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8413C4" w:rsidRDefault="001F4D56" w:rsidP="007335CB">
            <w:pPr>
              <w:rPr>
                <w:rFonts w:ascii="Arial" w:hAnsi="Arial" w:cs="Arial"/>
                <w:szCs w:val="20"/>
              </w:rPr>
            </w:pPr>
            <w:r>
              <w:rPr>
                <w:rFonts w:ascii="Arial" w:hAnsi="Arial" w:cs="Arial"/>
                <w:szCs w:val="20"/>
              </w:rPr>
              <w:t>1.1.4</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8413C4" w:rsidRDefault="002A4490" w:rsidP="007335CB">
            <w:pPr>
              <w:rPr>
                <w:rFonts w:ascii="Arial" w:hAnsi="Arial" w:cs="Arial"/>
                <w:szCs w:val="20"/>
              </w:rPr>
            </w:pPr>
            <w:r>
              <w:rPr>
                <w:rFonts w:ascii="Arial" w:hAnsi="Arial" w:cs="Arial"/>
                <w:szCs w:val="20"/>
              </w:rPr>
              <w:t>Výroční zpráva</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8413C4" w:rsidRDefault="002A4490" w:rsidP="007335CB">
            <w:pPr>
              <w:jc w:val="center"/>
              <w:rPr>
                <w:rFonts w:ascii="Arial" w:hAnsi="Arial" w:cs="Arial"/>
                <w:szCs w:val="20"/>
              </w:rPr>
            </w:pPr>
            <w:r w:rsidRPr="008413C4">
              <w:rPr>
                <w:rFonts w:ascii="Arial" w:hAnsi="Arial" w:cs="Arial"/>
                <w:szCs w:val="20"/>
              </w:rPr>
              <w:t xml:space="preserve">A </w:t>
            </w:r>
          </w:p>
        </w:tc>
      </w:tr>
      <w:tr w:rsidR="002A4490" w:rsidTr="007335CB">
        <w:trPr>
          <w:trHeight w:val="79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E807B8" w:rsidRDefault="002A4490" w:rsidP="007335CB">
            <w:pPr>
              <w:rPr>
                <w:rFonts w:ascii="Arial" w:hAnsi="Arial" w:cs="Arial"/>
                <w:b/>
                <w:szCs w:val="20"/>
              </w:rPr>
            </w:pPr>
            <w:r w:rsidRPr="00E807B8">
              <w:rPr>
                <w:rFonts w:ascii="Arial" w:hAnsi="Arial" w:cs="Arial"/>
                <w:b/>
                <w:szCs w:val="20"/>
              </w:rPr>
              <w:t>1.2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8413C4" w:rsidRDefault="002A4490" w:rsidP="007335CB">
            <w:pPr>
              <w:rPr>
                <w:rFonts w:ascii="Arial" w:hAnsi="Arial" w:cs="Arial"/>
                <w:szCs w:val="20"/>
              </w:rPr>
            </w:pPr>
            <w:r w:rsidRPr="00E807B8">
              <w:rPr>
                <w:rFonts w:ascii="Arial" w:hAnsi="Arial" w:cs="Arial"/>
                <w:b/>
              </w:rPr>
              <w:t>Pamětní záznamy</w:t>
            </w:r>
            <w:r>
              <w:rPr>
                <w:rFonts w:ascii="Arial" w:hAnsi="Arial" w:cs="Arial"/>
              </w:rPr>
              <w:t xml:space="preserve"> (</w:t>
            </w:r>
            <w:r w:rsidRPr="0021707F">
              <w:rPr>
                <w:rFonts w:ascii="Arial" w:hAnsi="Arial" w:cs="Arial"/>
                <w:i/>
              </w:rPr>
              <w:t>nepovinné, záleží, zda organizace takové dokumenty vede</w:t>
            </w:r>
            <w:r>
              <w:rPr>
                <w:rFonts w:ascii="Arial" w:hAnsi="Arial" w:cs="Arial"/>
              </w:rPr>
              <w:t>)</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8413C4" w:rsidRDefault="002A4490" w:rsidP="007335CB">
            <w:pPr>
              <w:jc w:val="center"/>
              <w:rPr>
                <w:rFonts w:ascii="Arial" w:hAnsi="Arial" w:cs="Arial"/>
                <w:szCs w:val="20"/>
              </w:rPr>
            </w:pP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8413C4" w:rsidRDefault="002A4490" w:rsidP="007335CB">
            <w:pPr>
              <w:rPr>
                <w:rFonts w:ascii="Arial" w:hAnsi="Arial" w:cs="Arial"/>
                <w:szCs w:val="20"/>
              </w:rPr>
            </w:pPr>
            <w:r>
              <w:rPr>
                <w:rFonts w:ascii="Arial" w:hAnsi="Arial" w:cs="Arial"/>
                <w:szCs w:val="20"/>
              </w:rPr>
              <w:t>1.2.1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rPr>
            </w:pPr>
            <w:r w:rsidRPr="00473761">
              <w:rPr>
                <w:rFonts w:ascii="Arial" w:hAnsi="Arial" w:cs="Arial"/>
              </w:rPr>
              <w:t>Filmy, zvukové záznamy</w:t>
            </w:r>
            <w:r>
              <w:rPr>
                <w:rFonts w:ascii="Arial" w:hAnsi="Arial" w:cs="Arial"/>
              </w:rPr>
              <w:t>, výstřižky z novin</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FD5EF5" w:rsidP="007335CB">
            <w:pPr>
              <w:jc w:val="center"/>
              <w:rPr>
                <w:rFonts w:ascii="Arial" w:hAnsi="Arial" w:cs="Arial"/>
              </w:rPr>
            </w:pPr>
            <w:r>
              <w:rPr>
                <w:rFonts w:ascii="Arial" w:hAnsi="Arial" w:cs="Arial"/>
              </w:rPr>
              <w:t>S</w:t>
            </w:r>
            <w:r w:rsidR="002A4490" w:rsidRPr="00473761">
              <w:rPr>
                <w:rFonts w:ascii="Arial" w:hAnsi="Arial" w:cs="Arial"/>
              </w:rPr>
              <w:t xml:space="preserve"> 10</w:t>
            </w:r>
          </w:p>
          <w:p w:rsidR="002A4490" w:rsidRPr="00473761" w:rsidRDefault="002A4490" w:rsidP="007335CB">
            <w:pPr>
              <w:jc w:val="center"/>
              <w:rPr>
                <w:rFonts w:ascii="Arial" w:hAnsi="Arial" w:cs="Arial"/>
                <w:i/>
              </w:rPr>
            </w:pPr>
            <w:r w:rsidRPr="00473761">
              <w:rPr>
                <w:rFonts w:ascii="Arial" w:hAnsi="Arial" w:cs="Arial"/>
                <w:sz w:val="16"/>
                <w:szCs w:val="16"/>
              </w:rPr>
              <w:t xml:space="preserve">(po </w:t>
            </w:r>
            <w:r>
              <w:rPr>
                <w:rFonts w:ascii="Arial" w:hAnsi="Arial" w:cs="Arial"/>
                <w:sz w:val="16"/>
                <w:szCs w:val="16"/>
              </w:rPr>
              <w:t>roce, kterého se týkají)</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8413C4" w:rsidRDefault="002A4490" w:rsidP="007335CB">
            <w:pPr>
              <w:rPr>
                <w:rFonts w:ascii="Arial" w:hAnsi="Arial" w:cs="Arial"/>
                <w:szCs w:val="20"/>
              </w:rPr>
            </w:pPr>
            <w:r>
              <w:rPr>
                <w:rFonts w:ascii="Arial" w:hAnsi="Arial" w:cs="Arial"/>
                <w:szCs w:val="20"/>
              </w:rPr>
              <w:t>1.2.2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b/>
                <w:bCs/>
              </w:rPr>
            </w:pPr>
            <w:r w:rsidRPr="00473761">
              <w:rPr>
                <w:rFonts w:ascii="Arial" w:hAnsi="Arial" w:cs="Arial"/>
              </w:rPr>
              <w:t>Fotoalba</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FD5EF5" w:rsidP="007335CB">
            <w:pPr>
              <w:jc w:val="center"/>
              <w:rPr>
                <w:rFonts w:ascii="Arial" w:hAnsi="Arial" w:cs="Arial"/>
              </w:rPr>
            </w:pPr>
            <w:r>
              <w:rPr>
                <w:rFonts w:ascii="Arial" w:hAnsi="Arial" w:cs="Arial"/>
              </w:rPr>
              <w:t>S</w:t>
            </w:r>
            <w:r w:rsidR="002A4490" w:rsidRPr="00473761">
              <w:rPr>
                <w:rFonts w:ascii="Arial" w:hAnsi="Arial" w:cs="Arial"/>
              </w:rPr>
              <w:t xml:space="preserve"> 10</w:t>
            </w:r>
          </w:p>
          <w:p w:rsidR="002A4490" w:rsidRPr="00473761" w:rsidRDefault="002A4490" w:rsidP="007335CB">
            <w:pPr>
              <w:jc w:val="center"/>
              <w:rPr>
                <w:rFonts w:ascii="Arial" w:hAnsi="Arial" w:cs="Arial"/>
              </w:rPr>
            </w:pPr>
            <w:r w:rsidRPr="00473761">
              <w:rPr>
                <w:rFonts w:ascii="Arial" w:hAnsi="Arial" w:cs="Arial"/>
                <w:sz w:val="16"/>
                <w:szCs w:val="16"/>
              </w:rPr>
              <w:t xml:space="preserve">(po </w:t>
            </w:r>
            <w:r>
              <w:rPr>
                <w:rFonts w:ascii="Arial" w:hAnsi="Arial" w:cs="Arial"/>
                <w:sz w:val="16"/>
                <w:szCs w:val="16"/>
              </w:rPr>
              <w:t>roce, kterého se týkají)</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8413C4" w:rsidRDefault="002A4490" w:rsidP="007335CB">
            <w:pPr>
              <w:rPr>
                <w:rFonts w:ascii="Arial" w:hAnsi="Arial" w:cs="Arial"/>
                <w:szCs w:val="20"/>
              </w:rPr>
            </w:pPr>
            <w:r>
              <w:rPr>
                <w:rFonts w:ascii="Arial" w:hAnsi="Arial" w:cs="Arial"/>
                <w:szCs w:val="20"/>
              </w:rPr>
              <w:lastRenderedPageBreak/>
              <w:t>1.2.3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rPr>
            </w:pPr>
            <w:r>
              <w:rPr>
                <w:rFonts w:ascii="Arial" w:hAnsi="Arial" w:cs="Arial"/>
              </w:rPr>
              <w:t xml:space="preserve">Kronika školy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FD5EF5" w:rsidP="007335CB">
            <w:pPr>
              <w:jc w:val="center"/>
              <w:rPr>
                <w:rFonts w:ascii="Arial" w:hAnsi="Arial" w:cs="Arial"/>
              </w:rPr>
            </w:pPr>
            <w:r>
              <w:rPr>
                <w:rFonts w:ascii="Arial" w:hAnsi="Arial" w:cs="Arial"/>
              </w:rPr>
              <w:t>S 5</w:t>
            </w:r>
          </w:p>
          <w:p w:rsidR="002A4490" w:rsidRPr="00B87FD2" w:rsidRDefault="002A4490" w:rsidP="007335CB">
            <w:pPr>
              <w:jc w:val="center"/>
              <w:rPr>
                <w:rFonts w:ascii="Arial" w:hAnsi="Arial" w:cs="Arial"/>
              </w:rPr>
            </w:pPr>
            <w:r w:rsidRPr="00B87FD2">
              <w:rPr>
                <w:rFonts w:ascii="Arial" w:hAnsi="Arial" w:cs="Arial"/>
                <w:sz w:val="16"/>
                <w:szCs w:val="16"/>
              </w:rPr>
              <w:t>(po posledním zápisu)</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szCs w:val="20"/>
              </w:rPr>
            </w:pPr>
            <w:r w:rsidRPr="00B87FD2">
              <w:rPr>
                <w:rFonts w:ascii="Arial" w:hAnsi="Arial" w:cs="Arial"/>
                <w:szCs w:val="20"/>
              </w:rPr>
              <w:t>1.2.4</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rPr>
            </w:pPr>
            <w:r w:rsidRPr="00B87FD2">
              <w:rPr>
                <w:rFonts w:ascii="Arial" w:hAnsi="Arial" w:cs="Arial"/>
              </w:rPr>
              <w:t>Kroniky tříd</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A4490" w:rsidP="007335CB">
            <w:pPr>
              <w:jc w:val="center"/>
              <w:rPr>
                <w:rFonts w:ascii="Arial" w:hAnsi="Arial" w:cs="Arial"/>
              </w:rPr>
            </w:pPr>
            <w:r>
              <w:rPr>
                <w:rFonts w:ascii="Arial" w:hAnsi="Arial" w:cs="Arial"/>
              </w:rPr>
              <w:t>A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8413C4" w:rsidRDefault="002A4490" w:rsidP="007335CB">
            <w:pPr>
              <w:rPr>
                <w:rFonts w:ascii="Arial" w:hAnsi="Arial" w:cs="Arial"/>
                <w:szCs w:val="20"/>
              </w:rPr>
            </w:pPr>
            <w:r>
              <w:rPr>
                <w:rFonts w:ascii="Arial" w:hAnsi="Arial" w:cs="Arial"/>
                <w:szCs w:val="20"/>
              </w:rPr>
              <w:t>1.2.5</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8413C4" w:rsidRDefault="002A4490" w:rsidP="007335CB">
            <w:pPr>
              <w:rPr>
                <w:rFonts w:ascii="Arial" w:hAnsi="Arial" w:cs="Arial"/>
                <w:szCs w:val="20"/>
              </w:rPr>
            </w:pPr>
            <w:r>
              <w:rPr>
                <w:rFonts w:ascii="Arial" w:hAnsi="Arial" w:cs="Arial"/>
                <w:szCs w:val="20"/>
              </w:rPr>
              <w:t>Vlastní publikace, ročenky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A4490" w:rsidP="007335CB">
            <w:pPr>
              <w:jc w:val="center"/>
              <w:rPr>
                <w:rFonts w:ascii="Arial" w:hAnsi="Arial" w:cs="Arial"/>
                <w:szCs w:val="20"/>
              </w:rPr>
            </w:pPr>
            <w:r w:rsidRPr="00B87FD2">
              <w:rPr>
                <w:rFonts w:ascii="Arial" w:hAnsi="Arial" w:cs="Arial"/>
                <w:szCs w:val="20"/>
              </w:rPr>
              <w:t xml:space="preserve">A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E807B8" w:rsidRDefault="002A4490" w:rsidP="007335CB">
            <w:pPr>
              <w:rPr>
                <w:rFonts w:ascii="Arial" w:hAnsi="Arial" w:cs="Arial"/>
                <w:szCs w:val="20"/>
              </w:rPr>
            </w:pPr>
            <w:r w:rsidRPr="00E807B8">
              <w:rPr>
                <w:rFonts w:ascii="Arial" w:hAnsi="Arial" w:cs="Arial"/>
                <w:szCs w:val="20"/>
              </w:rPr>
              <w:t>1.3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E807B8" w:rsidRDefault="002A4490" w:rsidP="007335CB">
            <w:pPr>
              <w:rPr>
                <w:rFonts w:ascii="Arial" w:hAnsi="Arial" w:cs="Arial"/>
                <w:szCs w:val="20"/>
              </w:rPr>
            </w:pPr>
            <w:proofErr w:type="spellStart"/>
            <w:r w:rsidRPr="00E807B8">
              <w:rPr>
                <w:rFonts w:ascii="Arial" w:hAnsi="Arial" w:cs="Arial"/>
                <w:szCs w:val="20"/>
              </w:rPr>
              <w:t>Autoevaluace</w:t>
            </w:r>
            <w:proofErr w:type="spellEnd"/>
            <w:r w:rsidRPr="00E807B8">
              <w:rPr>
                <w:rFonts w:ascii="Arial" w:hAnsi="Arial" w:cs="Arial"/>
                <w:szCs w:val="20"/>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FD5EF5" w:rsidP="007335CB">
            <w:pPr>
              <w:jc w:val="center"/>
              <w:rPr>
                <w:rFonts w:ascii="Arial" w:hAnsi="Arial" w:cs="Arial"/>
                <w:szCs w:val="20"/>
              </w:rPr>
            </w:pPr>
            <w:r>
              <w:rPr>
                <w:rFonts w:ascii="Arial" w:hAnsi="Arial" w:cs="Arial"/>
                <w:szCs w:val="20"/>
              </w:rPr>
              <w:t>S</w:t>
            </w:r>
            <w:r w:rsidR="002A4490" w:rsidRPr="00B87FD2">
              <w:rPr>
                <w:rFonts w:ascii="Arial" w:hAnsi="Arial" w:cs="Arial"/>
                <w:szCs w:val="20"/>
              </w:rPr>
              <w:t xml:space="preserve"> 5</w:t>
            </w:r>
          </w:p>
        </w:tc>
      </w:tr>
      <w:tr w:rsidR="002A4490" w:rsidTr="007335CB">
        <w:trPr>
          <w:trHeight w:val="474"/>
        </w:trPr>
        <w:tc>
          <w:tcPr>
            <w:tcW w:w="1008" w:type="dxa"/>
            <w:tcBorders>
              <w:top w:val="single" w:sz="4" w:space="0" w:color="auto"/>
              <w:left w:val="single" w:sz="4" w:space="0" w:color="auto"/>
              <w:right w:val="single" w:sz="4" w:space="0" w:color="auto"/>
            </w:tcBorders>
            <w:shd w:val="clear" w:color="auto" w:fill="auto"/>
            <w:noWrap/>
            <w:vAlign w:val="center"/>
          </w:tcPr>
          <w:p w:rsidR="002A4490" w:rsidRPr="00CC6AD0" w:rsidRDefault="002A4490" w:rsidP="007335CB">
            <w:pPr>
              <w:rPr>
                <w:rFonts w:ascii="Arial" w:hAnsi="Arial" w:cs="Arial"/>
                <w:szCs w:val="20"/>
              </w:rPr>
            </w:pPr>
            <w:r w:rsidRPr="00CC6AD0">
              <w:rPr>
                <w:rFonts w:ascii="Arial" w:hAnsi="Arial" w:cs="Arial"/>
                <w:szCs w:val="20"/>
              </w:rPr>
              <w:t> </w:t>
            </w:r>
            <w:r w:rsidRPr="00CC6AD0">
              <w:rPr>
                <w:rFonts w:ascii="Arial" w:hAnsi="Arial" w:cs="Arial"/>
                <w:bCs/>
                <w:szCs w:val="20"/>
              </w:rPr>
              <w:t>1.4</w:t>
            </w:r>
          </w:p>
        </w:tc>
        <w:tc>
          <w:tcPr>
            <w:tcW w:w="6395" w:type="dxa"/>
            <w:tcBorders>
              <w:top w:val="single" w:sz="4" w:space="0" w:color="auto"/>
              <w:left w:val="nil"/>
              <w:right w:val="single" w:sz="4" w:space="0" w:color="auto"/>
            </w:tcBorders>
            <w:shd w:val="clear" w:color="auto" w:fill="auto"/>
            <w:noWrap/>
            <w:vAlign w:val="center"/>
          </w:tcPr>
          <w:p w:rsidR="002A4490" w:rsidRPr="00B87FD2" w:rsidRDefault="002A4490" w:rsidP="007335CB">
            <w:pPr>
              <w:rPr>
                <w:rFonts w:ascii="Arial" w:hAnsi="Arial" w:cs="Arial"/>
                <w:b/>
                <w:bCs/>
                <w:iCs/>
                <w:szCs w:val="20"/>
              </w:rPr>
            </w:pPr>
            <w:r w:rsidRPr="00B87FD2">
              <w:rPr>
                <w:rFonts w:ascii="Arial" w:hAnsi="Arial" w:cs="Arial"/>
                <w:bCs/>
                <w:iCs/>
                <w:szCs w:val="20"/>
              </w:rPr>
              <w:t>Vlastní směrnice</w:t>
            </w:r>
            <w:r w:rsidRPr="00B87FD2">
              <w:rPr>
                <w:rFonts w:ascii="Arial" w:hAnsi="Arial" w:cs="Arial"/>
                <w:b/>
                <w:bCs/>
                <w:iCs/>
                <w:szCs w:val="20"/>
              </w:rPr>
              <w:t xml:space="preserve"> </w:t>
            </w:r>
          </w:p>
        </w:tc>
        <w:tc>
          <w:tcPr>
            <w:tcW w:w="1680" w:type="dxa"/>
            <w:tcBorders>
              <w:top w:val="single" w:sz="4" w:space="0" w:color="auto"/>
              <w:left w:val="nil"/>
              <w:right w:val="single" w:sz="4" w:space="0" w:color="auto"/>
            </w:tcBorders>
            <w:shd w:val="clear" w:color="auto" w:fill="auto"/>
            <w:noWrap/>
            <w:vAlign w:val="center"/>
          </w:tcPr>
          <w:p w:rsidR="002A4490" w:rsidRPr="00B87FD2" w:rsidRDefault="00FD5EF5" w:rsidP="007335CB">
            <w:pPr>
              <w:jc w:val="center"/>
              <w:rPr>
                <w:rFonts w:ascii="Arial" w:hAnsi="Arial" w:cs="Arial"/>
                <w:szCs w:val="20"/>
              </w:rPr>
            </w:pPr>
            <w:r>
              <w:rPr>
                <w:rFonts w:ascii="Arial" w:hAnsi="Arial" w:cs="Arial"/>
                <w:szCs w:val="20"/>
              </w:rPr>
              <w:t>S</w:t>
            </w:r>
            <w:r w:rsidR="002A4490" w:rsidRPr="00B87FD2">
              <w:rPr>
                <w:rFonts w:ascii="Arial" w:hAnsi="Arial" w:cs="Arial"/>
                <w:szCs w:val="20"/>
              </w:rPr>
              <w:t xml:space="preserve"> 5</w:t>
            </w:r>
          </w:p>
          <w:p w:rsidR="002A4490" w:rsidRPr="00B87FD2" w:rsidRDefault="002A4490" w:rsidP="007335CB">
            <w:pPr>
              <w:jc w:val="center"/>
              <w:rPr>
                <w:rFonts w:ascii="Arial" w:hAnsi="Arial" w:cs="Arial"/>
                <w:szCs w:val="20"/>
              </w:rPr>
            </w:pPr>
            <w:r w:rsidRPr="00B87FD2">
              <w:rPr>
                <w:rFonts w:ascii="Arial" w:hAnsi="Arial" w:cs="Arial"/>
                <w:sz w:val="16"/>
                <w:szCs w:val="16"/>
              </w:rPr>
              <w:t>(po ztrátě platnosti)</w:t>
            </w:r>
          </w:p>
        </w:tc>
      </w:tr>
      <w:tr w:rsidR="002A4490" w:rsidTr="007335CB">
        <w:trPr>
          <w:trHeight w:val="488"/>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r>
              <w:rPr>
                <w:rFonts w:ascii="Arial" w:hAnsi="Arial" w:cs="Arial"/>
                <w:b/>
                <w:bCs/>
                <w:szCs w:val="20"/>
              </w:rPr>
              <w:t>1.5</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FC792F" w:rsidRDefault="002A4490" w:rsidP="007335CB">
            <w:pPr>
              <w:rPr>
                <w:rFonts w:ascii="Arial" w:hAnsi="Arial" w:cs="Arial"/>
                <w:b/>
                <w:bCs/>
                <w:i/>
                <w:iCs/>
                <w:szCs w:val="20"/>
              </w:rPr>
            </w:pPr>
            <w:r w:rsidRPr="00FC792F">
              <w:rPr>
                <w:rFonts w:ascii="Arial" w:hAnsi="Arial" w:cs="Arial"/>
                <w:b/>
                <w:bCs/>
                <w:i/>
                <w:iCs/>
                <w:szCs w:val="20"/>
              </w:rPr>
              <w:t xml:space="preserve">Plány školy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E4285F" w:rsidRDefault="002A4490" w:rsidP="007335CB">
            <w:pPr>
              <w:rPr>
                <w:rFonts w:ascii="Arial" w:hAnsi="Arial" w:cs="Arial"/>
                <w:szCs w:val="20"/>
              </w:rPr>
            </w:pPr>
            <w:r w:rsidRPr="00E4285F">
              <w:rPr>
                <w:rFonts w:ascii="Arial" w:hAnsi="Arial" w:cs="Arial"/>
                <w:szCs w:val="20"/>
              </w:rPr>
              <w:t>1</w:t>
            </w:r>
            <w:r>
              <w:rPr>
                <w:rFonts w:ascii="Arial" w:hAnsi="Arial" w:cs="Arial"/>
                <w:szCs w:val="20"/>
              </w:rPr>
              <w:t>.5</w:t>
            </w:r>
            <w:r w:rsidRPr="00E4285F">
              <w:rPr>
                <w:rFonts w:ascii="Arial" w:hAnsi="Arial" w:cs="Arial"/>
                <w:szCs w:val="20"/>
              </w:rPr>
              <w:t>.1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E4285F" w:rsidRDefault="002A4490" w:rsidP="007335CB">
            <w:pPr>
              <w:rPr>
                <w:rFonts w:ascii="Arial" w:hAnsi="Arial" w:cs="Arial"/>
                <w:szCs w:val="20"/>
              </w:rPr>
            </w:pPr>
            <w:r w:rsidRPr="00E4285F">
              <w:rPr>
                <w:rFonts w:ascii="Arial" w:hAnsi="Arial" w:cs="Arial"/>
                <w:szCs w:val="20"/>
              </w:rPr>
              <w:t xml:space="preserve">Roční plán </w:t>
            </w:r>
            <w:r>
              <w:rPr>
                <w:rFonts w:ascii="Arial" w:hAnsi="Arial" w:cs="Arial"/>
                <w:szCs w:val="20"/>
              </w:rPr>
              <w:t>práce</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E4285F" w:rsidRDefault="00FD5EF5" w:rsidP="007335CB">
            <w:pPr>
              <w:jc w:val="center"/>
              <w:rPr>
                <w:rFonts w:ascii="Arial" w:hAnsi="Arial" w:cs="Arial"/>
                <w:szCs w:val="20"/>
              </w:rPr>
            </w:pPr>
            <w:r>
              <w:rPr>
                <w:rFonts w:ascii="Arial" w:hAnsi="Arial" w:cs="Arial"/>
                <w:szCs w:val="20"/>
              </w:rPr>
              <w:t>S</w:t>
            </w:r>
            <w:r w:rsidR="002A4490" w:rsidRPr="00E4285F">
              <w:rPr>
                <w:rFonts w:ascii="Arial" w:hAnsi="Arial" w:cs="Arial"/>
                <w:szCs w:val="20"/>
              </w:rPr>
              <w:t xml:space="preserve"> </w:t>
            </w:r>
            <w:r>
              <w:rPr>
                <w:rFonts w:ascii="Arial" w:hAnsi="Arial" w:cs="Arial"/>
                <w:szCs w:val="20"/>
              </w:rPr>
              <w:t>10</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7E3AC2" w:rsidRDefault="002A4490" w:rsidP="007335CB">
            <w:pPr>
              <w:rPr>
                <w:rFonts w:ascii="Arial" w:hAnsi="Arial" w:cs="Arial"/>
                <w:szCs w:val="20"/>
              </w:rPr>
            </w:pPr>
            <w:r>
              <w:rPr>
                <w:rFonts w:ascii="Arial" w:hAnsi="Arial" w:cs="Arial"/>
                <w:szCs w:val="20"/>
              </w:rPr>
              <w:t>1.5</w:t>
            </w:r>
            <w:r w:rsidRPr="007E3AC2">
              <w:rPr>
                <w:rFonts w:ascii="Arial" w:hAnsi="Arial" w:cs="Arial"/>
                <w:szCs w:val="20"/>
              </w:rPr>
              <w:t>.2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7E3AC2" w:rsidRDefault="002A4490" w:rsidP="007335CB">
            <w:pPr>
              <w:rPr>
                <w:rFonts w:ascii="Arial" w:hAnsi="Arial" w:cs="Arial"/>
                <w:szCs w:val="20"/>
              </w:rPr>
            </w:pPr>
            <w:r w:rsidRPr="007E3AC2">
              <w:rPr>
                <w:rFonts w:ascii="Arial" w:hAnsi="Arial" w:cs="Arial"/>
                <w:szCs w:val="20"/>
              </w:rPr>
              <w:t>Týdenní plány, pokyny a řídící akty ředitele školy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7E3AC2" w:rsidRDefault="002A4490" w:rsidP="007335CB">
            <w:pPr>
              <w:jc w:val="center"/>
              <w:rPr>
                <w:rFonts w:ascii="Arial" w:hAnsi="Arial" w:cs="Arial"/>
                <w:szCs w:val="20"/>
              </w:rPr>
            </w:pPr>
            <w:r w:rsidRPr="007E3AC2">
              <w:rPr>
                <w:rFonts w:ascii="Arial" w:hAnsi="Arial" w:cs="Arial"/>
                <w:szCs w:val="20"/>
              </w:rPr>
              <w:t>S 5</w:t>
            </w:r>
          </w:p>
        </w:tc>
      </w:tr>
      <w:tr w:rsidR="002A4490" w:rsidTr="007335CB">
        <w:trPr>
          <w:trHeight w:val="54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r>
              <w:rPr>
                <w:rFonts w:ascii="Arial" w:hAnsi="Arial" w:cs="Arial"/>
                <w:b/>
                <w:bCs/>
                <w:szCs w:val="20"/>
              </w:rPr>
              <w:t>1.6</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707954" w:rsidRDefault="002A4490" w:rsidP="007335CB">
            <w:pPr>
              <w:rPr>
                <w:rFonts w:ascii="Arial" w:hAnsi="Arial" w:cs="Arial"/>
                <w:b/>
                <w:bCs/>
                <w:i/>
                <w:iCs/>
                <w:szCs w:val="20"/>
              </w:rPr>
            </w:pPr>
            <w:r w:rsidRPr="00707954">
              <w:rPr>
                <w:rFonts w:ascii="Arial" w:hAnsi="Arial" w:cs="Arial"/>
                <w:b/>
                <w:bCs/>
                <w:i/>
                <w:iCs/>
                <w:szCs w:val="20"/>
              </w:rPr>
              <w:t>Zápisy z porad</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084F7F" w:rsidRDefault="002A4490" w:rsidP="007335CB">
            <w:pPr>
              <w:rPr>
                <w:rFonts w:ascii="Arial" w:hAnsi="Arial" w:cs="Arial"/>
                <w:bCs/>
                <w:szCs w:val="20"/>
              </w:rPr>
            </w:pPr>
            <w:r>
              <w:rPr>
                <w:rFonts w:ascii="Arial" w:hAnsi="Arial" w:cs="Arial"/>
                <w:bCs/>
                <w:szCs w:val="20"/>
              </w:rPr>
              <w:t>1</w:t>
            </w:r>
            <w:r w:rsidRPr="00084F7F">
              <w:rPr>
                <w:rFonts w:ascii="Arial" w:hAnsi="Arial" w:cs="Arial"/>
                <w:bCs/>
                <w:szCs w:val="20"/>
              </w:rPr>
              <w:t>.</w:t>
            </w:r>
            <w:r>
              <w:rPr>
                <w:rFonts w:ascii="Arial" w:hAnsi="Arial" w:cs="Arial"/>
                <w:bCs/>
                <w:szCs w:val="20"/>
              </w:rPr>
              <w:t>6</w:t>
            </w:r>
            <w:r w:rsidRPr="00084F7F">
              <w:rPr>
                <w:rFonts w:ascii="Arial" w:hAnsi="Arial" w:cs="Arial"/>
                <w:bCs/>
                <w:szCs w:val="20"/>
              </w:rPr>
              <w:t>.1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E4285F" w:rsidRDefault="002A4490" w:rsidP="007335CB">
            <w:pPr>
              <w:rPr>
                <w:rFonts w:ascii="Arial" w:hAnsi="Arial" w:cs="Arial"/>
                <w:bCs/>
                <w:iCs/>
                <w:szCs w:val="20"/>
              </w:rPr>
            </w:pPr>
            <w:r w:rsidRPr="00E4285F">
              <w:rPr>
                <w:rFonts w:ascii="Arial" w:hAnsi="Arial" w:cs="Arial"/>
                <w:bCs/>
                <w:iCs/>
                <w:szCs w:val="20"/>
              </w:rPr>
              <w:t>Zápisy z porad školské rady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E4285F" w:rsidRDefault="002A4490" w:rsidP="007335CB">
            <w:pPr>
              <w:jc w:val="center"/>
              <w:rPr>
                <w:rFonts w:ascii="Arial" w:hAnsi="Arial" w:cs="Arial"/>
                <w:szCs w:val="20"/>
              </w:rPr>
            </w:pPr>
            <w:r w:rsidRPr="00E4285F">
              <w:rPr>
                <w:rFonts w:ascii="Arial" w:hAnsi="Arial" w:cs="Arial"/>
                <w:szCs w:val="20"/>
              </w:rPr>
              <w:t xml:space="preserve">A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084F7F" w:rsidRDefault="002A4490" w:rsidP="007335CB">
            <w:pPr>
              <w:rPr>
                <w:rFonts w:ascii="Arial" w:hAnsi="Arial" w:cs="Arial"/>
                <w:bCs/>
                <w:szCs w:val="20"/>
              </w:rPr>
            </w:pPr>
            <w:r>
              <w:rPr>
                <w:rFonts w:ascii="Arial" w:hAnsi="Arial" w:cs="Arial"/>
                <w:bCs/>
                <w:szCs w:val="20"/>
              </w:rPr>
              <w:t>1.6</w:t>
            </w:r>
            <w:r w:rsidRPr="00084F7F">
              <w:rPr>
                <w:rFonts w:ascii="Arial" w:hAnsi="Arial" w:cs="Arial"/>
                <w:bCs/>
                <w:szCs w:val="20"/>
              </w:rPr>
              <w:t>.2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E4285F" w:rsidRDefault="002A4490" w:rsidP="007335CB">
            <w:pPr>
              <w:rPr>
                <w:rFonts w:ascii="Arial" w:hAnsi="Arial" w:cs="Arial"/>
                <w:bCs/>
                <w:iCs/>
                <w:szCs w:val="20"/>
              </w:rPr>
            </w:pPr>
            <w:r w:rsidRPr="00E4285F">
              <w:rPr>
                <w:rFonts w:ascii="Arial" w:hAnsi="Arial" w:cs="Arial"/>
                <w:bCs/>
                <w:iCs/>
                <w:szCs w:val="20"/>
              </w:rPr>
              <w:t>Zápisy z porad vedení</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E4285F" w:rsidRDefault="00FD5EF5" w:rsidP="007335CB">
            <w:pPr>
              <w:jc w:val="center"/>
              <w:rPr>
                <w:rFonts w:ascii="Arial" w:hAnsi="Arial" w:cs="Arial"/>
                <w:szCs w:val="20"/>
              </w:rPr>
            </w:pPr>
            <w:r>
              <w:rPr>
                <w:rFonts w:ascii="Arial" w:hAnsi="Arial" w:cs="Arial"/>
                <w:szCs w:val="20"/>
              </w:rPr>
              <w:t>S</w:t>
            </w:r>
            <w:r w:rsidR="002A4490" w:rsidRPr="00E4285F">
              <w:rPr>
                <w:rFonts w:ascii="Arial" w:hAnsi="Arial" w:cs="Arial"/>
                <w:szCs w:val="20"/>
              </w:rPr>
              <w:t xml:space="preserve"> </w:t>
            </w:r>
            <w:r>
              <w:rPr>
                <w:rFonts w:ascii="Arial" w:hAnsi="Arial" w:cs="Arial"/>
                <w:szCs w:val="20"/>
              </w:rPr>
              <w:t>10</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084F7F" w:rsidRDefault="002A4490" w:rsidP="007335CB">
            <w:pPr>
              <w:rPr>
                <w:rFonts w:ascii="Arial" w:hAnsi="Arial" w:cs="Arial"/>
                <w:bCs/>
                <w:szCs w:val="20"/>
              </w:rPr>
            </w:pPr>
            <w:r>
              <w:rPr>
                <w:rFonts w:ascii="Arial" w:hAnsi="Arial" w:cs="Arial"/>
                <w:bCs/>
                <w:szCs w:val="20"/>
              </w:rPr>
              <w:t>1.6.3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E4285F" w:rsidRDefault="002A4490" w:rsidP="007335CB">
            <w:pPr>
              <w:rPr>
                <w:rFonts w:ascii="Arial" w:hAnsi="Arial" w:cs="Arial"/>
                <w:bCs/>
                <w:iCs/>
                <w:szCs w:val="20"/>
              </w:rPr>
            </w:pPr>
            <w:r w:rsidRPr="00E4285F">
              <w:rPr>
                <w:rFonts w:ascii="Arial" w:hAnsi="Arial" w:cs="Arial"/>
                <w:bCs/>
                <w:iCs/>
                <w:szCs w:val="20"/>
              </w:rPr>
              <w:t>Zápisy z porad pedagogických a klasifikačních</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E4285F" w:rsidRDefault="00FD5EF5" w:rsidP="007335CB">
            <w:pPr>
              <w:jc w:val="center"/>
              <w:rPr>
                <w:rFonts w:ascii="Arial" w:hAnsi="Arial" w:cs="Arial"/>
                <w:szCs w:val="20"/>
              </w:rPr>
            </w:pPr>
            <w:r>
              <w:rPr>
                <w:rFonts w:ascii="Arial" w:hAnsi="Arial" w:cs="Arial"/>
                <w:szCs w:val="20"/>
              </w:rPr>
              <w:t>S</w:t>
            </w:r>
            <w:r w:rsidR="002A4490" w:rsidRPr="00E4285F">
              <w:rPr>
                <w:rFonts w:ascii="Arial" w:hAnsi="Arial" w:cs="Arial"/>
                <w:szCs w:val="20"/>
              </w:rPr>
              <w:t xml:space="preserve"> </w:t>
            </w:r>
            <w:r w:rsidR="002A4490">
              <w:rPr>
                <w:rFonts w:ascii="Arial" w:hAnsi="Arial" w:cs="Arial"/>
                <w:szCs w:val="20"/>
              </w:rPr>
              <w:t>10</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bCs/>
                <w:szCs w:val="20"/>
              </w:rPr>
            </w:pPr>
            <w:r w:rsidRPr="00B87FD2">
              <w:rPr>
                <w:rFonts w:ascii="Arial" w:hAnsi="Arial" w:cs="Arial"/>
                <w:bCs/>
                <w:szCs w:val="20"/>
              </w:rPr>
              <w:t>1.6.4</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bCs/>
                <w:iCs/>
                <w:szCs w:val="20"/>
              </w:rPr>
            </w:pPr>
            <w:r w:rsidRPr="00B87FD2">
              <w:rPr>
                <w:rFonts w:ascii="Arial" w:hAnsi="Arial" w:cs="Arial"/>
                <w:bCs/>
                <w:iCs/>
                <w:szCs w:val="20"/>
              </w:rPr>
              <w:t>Zápisy z porad komisí (výchovných, metodických, předmětových atd.)</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FD5EF5" w:rsidP="007335CB">
            <w:pPr>
              <w:jc w:val="center"/>
              <w:rPr>
                <w:rFonts w:ascii="Arial" w:hAnsi="Arial" w:cs="Arial"/>
                <w:szCs w:val="20"/>
              </w:rPr>
            </w:pPr>
            <w:r>
              <w:rPr>
                <w:rFonts w:ascii="Arial" w:hAnsi="Arial" w:cs="Arial"/>
                <w:szCs w:val="20"/>
              </w:rPr>
              <w:t>S</w:t>
            </w:r>
            <w:r w:rsidR="002A4490" w:rsidRPr="00B87FD2">
              <w:rPr>
                <w:rFonts w:ascii="Arial" w:hAnsi="Arial" w:cs="Arial"/>
                <w:szCs w:val="20"/>
              </w:rPr>
              <w:t xml:space="preserve"> </w:t>
            </w:r>
            <w:r>
              <w:rPr>
                <w:rFonts w:ascii="Arial" w:hAnsi="Arial" w:cs="Arial"/>
                <w:szCs w:val="20"/>
              </w:rPr>
              <w:t>10</w:t>
            </w:r>
          </w:p>
        </w:tc>
      </w:tr>
      <w:tr w:rsidR="002A4490" w:rsidTr="007335CB">
        <w:trPr>
          <w:trHeight w:val="54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b/>
                <w:bCs/>
                <w:szCs w:val="20"/>
              </w:rPr>
            </w:pPr>
            <w:r w:rsidRPr="00B87FD2">
              <w:rPr>
                <w:rFonts w:ascii="Arial" w:hAnsi="Arial" w:cs="Arial"/>
                <w:b/>
                <w:bCs/>
                <w:szCs w:val="20"/>
              </w:rPr>
              <w:t>1.7</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szCs w:val="20"/>
              </w:rPr>
            </w:pPr>
            <w:r w:rsidRPr="00B87FD2">
              <w:rPr>
                <w:rFonts w:ascii="Arial" w:hAnsi="Arial" w:cs="Arial"/>
                <w:b/>
                <w:szCs w:val="20"/>
              </w:rPr>
              <w:t>Stížnosti</w:t>
            </w:r>
            <w:r w:rsidRPr="00B87FD2">
              <w:rPr>
                <w:rFonts w:ascii="Arial" w:hAnsi="Arial" w:cs="Arial"/>
                <w:szCs w:val="20"/>
              </w:rPr>
              <w:t xml:space="preserve"> </w:t>
            </w:r>
          </w:p>
        </w:tc>
        <w:tc>
          <w:tcPr>
            <w:tcW w:w="1680" w:type="dxa"/>
            <w:tcBorders>
              <w:top w:val="single" w:sz="4" w:space="0" w:color="auto"/>
              <w:left w:val="nil"/>
              <w:bottom w:val="single" w:sz="4" w:space="0" w:color="auto"/>
              <w:right w:val="single" w:sz="4" w:space="0" w:color="auto"/>
            </w:tcBorders>
            <w:shd w:val="clear" w:color="auto" w:fill="auto"/>
            <w:noWrap/>
          </w:tcPr>
          <w:p w:rsidR="002A4490" w:rsidRPr="00B87FD2" w:rsidRDefault="002A4490" w:rsidP="007335CB">
            <w:pPr>
              <w:jc w:val="center"/>
              <w:rPr>
                <w:rFonts w:ascii="Arial" w:hAnsi="Arial" w:cs="Arial"/>
                <w:szCs w:val="20"/>
              </w:rPr>
            </w:pP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bCs/>
                <w:szCs w:val="20"/>
              </w:rPr>
            </w:pPr>
            <w:r w:rsidRPr="00B87FD2">
              <w:rPr>
                <w:rFonts w:ascii="Arial" w:hAnsi="Arial" w:cs="Arial"/>
                <w:bCs/>
                <w:szCs w:val="20"/>
              </w:rPr>
              <w:t>1.7.1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b/>
                <w:szCs w:val="20"/>
              </w:rPr>
            </w:pPr>
            <w:r w:rsidRPr="00B87FD2">
              <w:rPr>
                <w:rFonts w:ascii="Arial" w:hAnsi="Arial" w:cs="Arial"/>
                <w:szCs w:val="20"/>
              </w:rPr>
              <w:t xml:space="preserve">Vlastní stížnosti - žáků, studentů, rodičů, učitelů aj. </w:t>
            </w:r>
          </w:p>
        </w:tc>
        <w:tc>
          <w:tcPr>
            <w:tcW w:w="1680" w:type="dxa"/>
            <w:tcBorders>
              <w:top w:val="single" w:sz="4" w:space="0" w:color="auto"/>
              <w:left w:val="nil"/>
              <w:bottom w:val="single" w:sz="4" w:space="0" w:color="auto"/>
              <w:right w:val="single" w:sz="4" w:space="0" w:color="auto"/>
            </w:tcBorders>
            <w:shd w:val="clear" w:color="auto" w:fill="auto"/>
            <w:noWrap/>
          </w:tcPr>
          <w:p w:rsidR="002A4490" w:rsidRPr="00B87FD2" w:rsidRDefault="00FD5EF5" w:rsidP="007335CB">
            <w:pPr>
              <w:jc w:val="center"/>
              <w:rPr>
                <w:rFonts w:ascii="Arial" w:hAnsi="Arial" w:cs="Arial"/>
                <w:szCs w:val="20"/>
              </w:rPr>
            </w:pPr>
            <w:r>
              <w:rPr>
                <w:rFonts w:ascii="Arial" w:hAnsi="Arial" w:cs="Arial"/>
                <w:szCs w:val="20"/>
              </w:rPr>
              <w:t>S</w:t>
            </w:r>
            <w:r w:rsidR="002A4490" w:rsidRPr="00B87FD2">
              <w:rPr>
                <w:rFonts w:ascii="Arial" w:hAnsi="Arial" w:cs="Arial"/>
                <w:szCs w:val="20"/>
              </w:rPr>
              <w:t xml:space="preserve">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bCs/>
                <w:szCs w:val="20"/>
              </w:rPr>
            </w:pPr>
            <w:r w:rsidRPr="00B87FD2">
              <w:rPr>
                <w:rFonts w:ascii="Arial" w:hAnsi="Arial" w:cs="Arial"/>
                <w:bCs/>
                <w:szCs w:val="20"/>
              </w:rPr>
              <w:t>1.7.2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szCs w:val="20"/>
              </w:rPr>
            </w:pPr>
            <w:r w:rsidRPr="00B87FD2">
              <w:rPr>
                <w:rFonts w:ascii="Arial" w:hAnsi="Arial" w:cs="Arial"/>
                <w:szCs w:val="20"/>
              </w:rPr>
              <w:t>Evidence stížností</w:t>
            </w:r>
          </w:p>
        </w:tc>
        <w:tc>
          <w:tcPr>
            <w:tcW w:w="1680" w:type="dxa"/>
            <w:tcBorders>
              <w:top w:val="single" w:sz="4" w:space="0" w:color="auto"/>
              <w:left w:val="nil"/>
              <w:bottom w:val="single" w:sz="4" w:space="0" w:color="auto"/>
              <w:right w:val="single" w:sz="4" w:space="0" w:color="auto"/>
            </w:tcBorders>
            <w:shd w:val="clear" w:color="auto" w:fill="auto"/>
            <w:noWrap/>
          </w:tcPr>
          <w:p w:rsidR="002A4490" w:rsidRPr="00B87FD2" w:rsidRDefault="00FD5EF5" w:rsidP="007335CB">
            <w:pPr>
              <w:jc w:val="center"/>
              <w:rPr>
                <w:rFonts w:ascii="Arial" w:hAnsi="Arial" w:cs="Arial"/>
                <w:szCs w:val="20"/>
              </w:rPr>
            </w:pPr>
            <w:r>
              <w:rPr>
                <w:rFonts w:ascii="Arial" w:hAnsi="Arial" w:cs="Arial"/>
                <w:szCs w:val="20"/>
              </w:rPr>
              <w:t>S</w:t>
            </w:r>
            <w:r w:rsidR="002A4490" w:rsidRPr="00B87FD2">
              <w:rPr>
                <w:rFonts w:ascii="Arial" w:hAnsi="Arial" w:cs="Arial"/>
                <w:szCs w:val="20"/>
              </w:rPr>
              <w:t xml:space="preserve"> 5</w:t>
            </w:r>
          </w:p>
          <w:p w:rsidR="002A4490" w:rsidRPr="00B87FD2" w:rsidRDefault="002A4490" w:rsidP="007335CB">
            <w:pPr>
              <w:jc w:val="center"/>
              <w:rPr>
                <w:rFonts w:ascii="Arial" w:hAnsi="Arial" w:cs="Arial"/>
                <w:szCs w:val="20"/>
              </w:rPr>
            </w:pPr>
            <w:r w:rsidRPr="00B87FD2">
              <w:rPr>
                <w:rFonts w:ascii="Arial" w:hAnsi="Arial" w:cs="Arial"/>
                <w:sz w:val="16"/>
                <w:szCs w:val="16"/>
              </w:rPr>
              <w:t>(po posledním zápisu)</w:t>
            </w:r>
          </w:p>
        </w:tc>
      </w:tr>
      <w:tr w:rsidR="002A4490" w:rsidTr="007335CB">
        <w:trPr>
          <w:trHeight w:val="7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bCs/>
                <w:szCs w:val="20"/>
              </w:rPr>
            </w:pPr>
            <w:r w:rsidRPr="00B87FD2">
              <w:rPr>
                <w:rFonts w:ascii="Arial" w:hAnsi="Arial" w:cs="Arial"/>
                <w:bCs/>
                <w:szCs w:val="20"/>
              </w:rPr>
              <w:t>1.8</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bCs/>
                <w:iCs/>
                <w:szCs w:val="20"/>
              </w:rPr>
            </w:pPr>
            <w:r w:rsidRPr="00B87FD2">
              <w:rPr>
                <w:rFonts w:ascii="Arial" w:hAnsi="Arial" w:cs="Arial"/>
                <w:bCs/>
                <w:iCs/>
                <w:szCs w:val="20"/>
              </w:rPr>
              <w:t xml:space="preserve">Záznamy z kontrol a inspekcí (ČŠI, MSSZ, FÚ, ÚP, PO, BOZP, </w:t>
            </w:r>
            <w:proofErr w:type="spellStart"/>
            <w:r>
              <w:rPr>
                <w:rFonts w:ascii="Arial" w:hAnsi="Arial" w:cs="Arial"/>
                <w:bCs/>
                <w:iCs/>
                <w:szCs w:val="20"/>
              </w:rPr>
              <w:t>SOkA</w:t>
            </w:r>
            <w:proofErr w:type="spellEnd"/>
            <w:r>
              <w:rPr>
                <w:rFonts w:ascii="Arial" w:hAnsi="Arial" w:cs="Arial"/>
                <w:bCs/>
                <w:iCs/>
                <w:szCs w:val="20"/>
              </w:rPr>
              <w:t xml:space="preserve">, </w:t>
            </w:r>
            <w:r w:rsidRPr="00B87FD2">
              <w:rPr>
                <w:rFonts w:ascii="Arial" w:hAnsi="Arial" w:cs="Arial"/>
                <w:bCs/>
                <w:iCs/>
                <w:szCs w:val="20"/>
              </w:rPr>
              <w:t>hygiena</w:t>
            </w:r>
            <w:r>
              <w:rPr>
                <w:rFonts w:ascii="Arial" w:hAnsi="Arial" w:cs="Arial"/>
                <w:bCs/>
                <w:iCs/>
                <w:szCs w:val="20"/>
              </w:rPr>
              <w:t xml:space="preserve">  a jiné</w:t>
            </w:r>
            <w:r w:rsidRPr="00B87FD2">
              <w:rPr>
                <w:rFonts w:ascii="Arial" w:hAnsi="Arial" w:cs="Arial"/>
                <w:bCs/>
                <w:iCs/>
                <w:szCs w:val="20"/>
              </w:rPr>
              <w:t>)</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FD5EF5" w:rsidP="007335CB">
            <w:pPr>
              <w:jc w:val="center"/>
              <w:rPr>
                <w:rFonts w:ascii="Arial" w:hAnsi="Arial" w:cs="Arial"/>
                <w:szCs w:val="20"/>
              </w:rPr>
            </w:pPr>
            <w:r>
              <w:rPr>
                <w:rFonts w:ascii="Arial" w:hAnsi="Arial" w:cs="Arial"/>
                <w:szCs w:val="20"/>
              </w:rPr>
              <w:t>A</w:t>
            </w:r>
            <w:r w:rsidR="002A4490" w:rsidRPr="00B87FD2">
              <w:rPr>
                <w:rFonts w:ascii="Arial" w:hAnsi="Arial" w:cs="Arial"/>
                <w:szCs w:val="20"/>
              </w:rPr>
              <w:t>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E807B8" w:rsidRDefault="002A4490" w:rsidP="007335CB">
            <w:pPr>
              <w:rPr>
                <w:rFonts w:ascii="Arial" w:hAnsi="Arial" w:cs="Arial"/>
                <w:bCs/>
                <w:szCs w:val="20"/>
              </w:rPr>
            </w:pPr>
            <w:r w:rsidRPr="00E807B8">
              <w:rPr>
                <w:rFonts w:ascii="Arial" w:hAnsi="Arial" w:cs="Arial"/>
                <w:bCs/>
                <w:szCs w:val="20"/>
              </w:rPr>
              <w:t>1.</w:t>
            </w:r>
            <w:r>
              <w:rPr>
                <w:rFonts w:ascii="Arial" w:hAnsi="Arial" w:cs="Arial"/>
                <w:bCs/>
                <w:szCs w:val="20"/>
              </w:rPr>
              <w:t>9</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E807B8" w:rsidRDefault="002A4490" w:rsidP="007335CB">
            <w:pPr>
              <w:rPr>
                <w:rFonts w:ascii="Arial" w:hAnsi="Arial" w:cs="Arial"/>
                <w:bCs/>
                <w:i/>
                <w:iCs/>
                <w:szCs w:val="20"/>
              </w:rPr>
            </w:pPr>
            <w:r w:rsidRPr="00E807B8">
              <w:rPr>
                <w:rFonts w:ascii="Arial" w:hAnsi="Arial" w:cs="Arial"/>
              </w:rPr>
              <w:t>Korespondence běžná</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S 5 </w:t>
            </w:r>
          </w:p>
        </w:tc>
      </w:tr>
      <w:tr w:rsidR="002A4490" w:rsidTr="007335CB">
        <w:trPr>
          <w:trHeight w:val="62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E807B8" w:rsidRDefault="002A4490" w:rsidP="007335CB">
            <w:pPr>
              <w:rPr>
                <w:rFonts w:ascii="Arial" w:hAnsi="Arial" w:cs="Arial"/>
                <w:b/>
                <w:bCs/>
                <w:i/>
                <w:szCs w:val="20"/>
              </w:rPr>
            </w:pPr>
            <w:r w:rsidRPr="00E807B8">
              <w:rPr>
                <w:rFonts w:ascii="Arial" w:hAnsi="Arial" w:cs="Arial"/>
                <w:b/>
                <w:bCs/>
                <w:i/>
                <w:szCs w:val="20"/>
              </w:rPr>
              <w:t>1.10</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E807B8" w:rsidRDefault="002A4490" w:rsidP="007335CB">
            <w:pPr>
              <w:rPr>
                <w:rFonts w:ascii="Arial" w:hAnsi="Arial" w:cs="Arial"/>
                <w:b/>
                <w:bCs/>
                <w:i/>
                <w:iCs/>
                <w:szCs w:val="20"/>
              </w:rPr>
            </w:pPr>
            <w:r w:rsidRPr="00E807B8">
              <w:rPr>
                <w:rFonts w:ascii="Arial" w:hAnsi="Arial" w:cs="Arial"/>
                <w:b/>
                <w:bCs/>
                <w:i/>
                <w:iCs/>
                <w:szCs w:val="20"/>
              </w:rPr>
              <w:t xml:space="preserve">Spisová služba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jc w:val="center"/>
              <w:rPr>
                <w:rFonts w:ascii="Arial" w:hAnsi="Arial" w:cs="Arial"/>
                <w:szCs w:val="20"/>
              </w:rPr>
            </w:pPr>
            <w:r w:rsidRPr="00987BB0">
              <w:rPr>
                <w:rFonts w:ascii="Arial" w:hAnsi="Arial" w:cs="Arial"/>
                <w:szCs w:val="20"/>
              </w:rPr>
              <w:t>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Pr>
                <w:rFonts w:ascii="Arial" w:hAnsi="Arial" w:cs="Arial"/>
                <w:szCs w:val="20"/>
              </w:rPr>
              <w:t>1.10.1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sidRPr="00987BB0">
              <w:rPr>
                <w:rFonts w:ascii="Arial" w:hAnsi="Arial" w:cs="Arial"/>
                <w:szCs w:val="20"/>
              </w:rPr>
              <w:t xml:space="preserve">Podací deník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FD5EF5" w:rsidP="007335CB">
            <w:pPr>
              <w:jc w:val="center"/>
              <w:rPr>
                <w:rFonts w:ascii="Arial" w:hAnsi="Arial" w:cs="Arial"/>
                <w:szCs w:val="20"/>
              </w:rPr>
            </w:pPr>
            <w:r>
              <w:rPr>
                <w:rFonts w:ascii="Arial" w:hAnsi="Arial" w:cs="Arial"/>
                <w:szCs w:val="20"/>
              </w:rPr>
              <w:t>S</w:t>
            </w:r>
            <w:r w:rsidR="002A4490" w:rsidRPr="00987BB0">
              <w:rPr>
                <w:rFonts w:ascii="Arial" w:hAnsi="Arial" w:cs="Arial"/>
                <w:szCs w:val="20"/>
              </w:rPr>
              <w:t xml:space="preserve"> 10 </w:t>
            </w:r>
          </w:p>
          <w:p w:rsidR="002A4490" w:rsidRPr="00987BB0" w:rsidRDefault="002A4490" w:rsidP="007335CB">
            <w:pPr>
              <w:jc w:val="center"/>
              <w:rPr>
                <w:rFonts w:ascii="Arial" w:hAnsi="Arial" w:cs="Arial"/>
                <w:sz w:val="16"/>
                <w:szCs w:val="16"/>
              </w:rPr>
            </w:pPr>
            <w:r>
              <w:rPr>
                <w:rFonts w:ascii="Arial" w:hAnsi="Arial" w:cs="Arial"/>
                <w:sz w:val="16"/>
                <w:szCs w:val="16"/>
              </w:rPr>
              <w:t>(</w:t>
            </w:r>
            <w:r w:rsidRPr="00987BB0">
              <w:rPr>
                <w:rFonts w:ascii="Arial" w:hAnsi="Arial" w:cs="Arial"/>
                <w:sz w:val="16"/>
                <w:szCs w:val="16"/>
              </w:rPr>
              <w:t>po posledním zápisu</w:t>
            </w:r>
            <w:r>
              <w:rPr>
                <w:rFonts w:ascii="Arial" w:hAnsi="Arial" w:cs="Arial"/>
                <w:sz w:val="16"/>
                <w:szCs w:val="16"/>
              </w:rPr>
              <w:t>)</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Pr>
                <w:rFonts w:ascii="Arial" w:hAnsi="Arial" w:cs="Arial"/>
                <w:szCs w:val="20"/>
              </w:rPr>
              <w:t>1.10.2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1A2508" w:rsidRDefault="002A4490" w:rsidP="007335CB">
            <w:pPr>
              <w:rPr>
                <w:rFonts w:ascii="Arial" w:hAnsi="Arial" w:cs="Arial"/>
                <w:szCs w:val="20"/>
              </w:rPr>
            </w:pPr>
            <w:r w:rsidRPr="001A2508">
              <w:rPr>
                <w:rFonts w:ascii="Arial" w:hAnsi="Arial" w:cs="Arial"/>
                <w:szCs w:val="20"/>
              </w:rPr>
              <w:t>Kniha poštovného - evidence známek</w:t>
            </w:r>
          </w:p>
        </w:tc>
        <w:tc>
          <w:tcPr>
            <w:tcW w:w="1680" w:type="dxa"/>
            <w:tcBorders>
              <w:top w:val="single" w:sz="4" w:space="0" w:color="auto"/>
              <w:left w:val="nil"/>
              <w:bottom w:val="single" w:sz="4" w:space="0" w:color="auto"/>
              <w:right w:val="single" w:sz="4" w:space="0" w:color="auto"/>
            </w:tcBorders>
            <w:shd w:val="clear" w:color="auto" w:fill="auto"/>
            <w:noWrap/>
          </w:tcPr>
          <w:p w:rsidR="002A4490" w:rsidRDefault="002A4490" w:rsidP="007335CB">
            <w:pPr>
              <w:jc w:val="center"/>
              <w:rPr>
                <w:rFonts w:ascii="Arial" w:hAnsi="Arial" w:cs="Arial"/>
                <w:szCs w:val="20"/>
              </w:rPr>
            </w:pPr>
            <w:r w:rsidRPr="001A2508">
              <w:rPr>
                <w:rFonts w:ascii="Arial" w:hAnsi="Arial" w:cs="Arial"/>
                <w:szCs w:val="20"/>
              </w:rPr>
              <w:t>S 5</w:t>
            </w:r>
          </w:p>
          <w:p w:rsidR="002A4490" w:rsidRPr="001A2508" w:rsidRDefault="002A4490" w:rsidP="007335CB">
            <w:pPr>
              <w:jc w:val="center"/>
              <w:rPr>
                <w:rFonts w:ascii="Arial" w:hAnsi="Arial" w:cs="Arial"/>
                <w:szCs w:val="20"/>
              </w:rPr>
            </w:pPr>
            <w:r>
              <w:rPr>
                <w:rFonts w:ascii="Arial" w:hAnsi="Arial" w:cs="Arial"/>
                <w:sz w:val="16"/>
                <w:szCs w:val="16"/>
              </w:rPr>
              <w:lastRenderedPageBreak/>
              <w:t>(</w:t>
            </w:r>
            <w:r w:rsidRPr="00987BB0">
              <w:rPr>
                <w:rFonts w:ascii="Arial" w:hAnsi="Arial" w:cs="Arial"/>
                <w:sz w:val="16"/>
                <w:szCs w:val="16"/>
              </w:rPr>
              <w:t>po posledním zápisu</w:t>
            </w:r>
            <w:r>
              <w:rPr>
                <w:rFonts w:ascii="Arial" w:hAnsi="Arial" w:cs="Arial"/>
                <w:sz w:val="16"/>
                <w:szCs w:val="16"/>
              </w:rPr>
              <w:t>)</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Pr>
                <w:rFonts w:ascii="Arial" w:hAnsi="Arial" w:cs="Arial"/>
                <w:szCs w:val="20"/>
              </w:rPr>
              <w:lastRenderedPageBreak/>
              <w:t>1.10.3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sidRPr="00987BB0">
              <w:rPr>
                <w:rFonts w:ascii="Arial" w:hAnsi="Arial" w:cs="Arial"/>
                <w:szCs w:val="20"/>
              </w:rPr>
              <w:t xml:space="preserve">Evidence </w:t>
            </w:r>
            <w:r>
              <w:rPr>
                <w:rFonts w:ascii="Arial" w:hAnsi="Arial" w:cs="Arial"/>
                <w:szCs w:val="20"/>
              </w:rPr>
              <w:t>dokumentů</w:t>
            </w:r>
            <w:r w:rsidRPr="00987BB0">
              <w:rPr>
                <w:rFonts w:ascii="Arial" w:hAnsi="Arial" w:cs="Arial"/>
                <w:szCs w:val="20"/>
              </w:rPr>
              <w:t xml:space="preserve"> uložených ve spisovně</w:t>
            </w:r>
            <w:r>
              <w:rPr>
                <w:rFonts w:ascii="Arial" w:hAnsi="Arial" w:cs="Arial"/>
                <w:szCs w:val="20"/>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FD5EF5" w:rsidP="007335CB">
            <w:pPr>
              <w:jc w:val="center"/>
              <w:rPr>
                <w:rFonts w:ascii="Arial" w:hAnsi="Arial" w:cs="Arial"/>
                <w:szCs w:val="20"/>
              </w:rPr>
            </w:pPr>
            <w:r>
              <w:rPr>
                <w:rFonts w:ascii="Arial" w:hAnsi="Arial" w:cs="Arial"/>
                <w:szCs w:val="20"/>
              </w:rPr>
              <w:t>S</w:t>
            </w:r>
            <w:r w:rsidR="002A4490" w:rsidRPr="00987BB0">
              <w:rPr>
                <w:rFonts w:ascii="Arial" w:hAnsi="Arial" w:cs="Arial"/>
                <w:szCs w:val="20"/>
              </w:rPr>
              <w:t xml:space="preserve"> </w:t>
            </w:r>
            <w:r w:rsidR="002A4490" w:rsidRPr="00B87FD2">
              <w:rPr>
                <w:rFonts w:ascii="Arial" w:hAnsi="Arial" w:cs="Arial"/>
                <w:szCs w:val="20"/>
              </w:rPr>
              <w:t>10</w:t>
            </w:r>
          </w:p>
          <w:p w:rsidR="002A4490" w:rsidRPr="00987BB0" w:rsidRDefault="002A4490" w:rsidP="007335CB">
            <w:pPr>
              <w:jc w:val="center"/>
              <w:rPr>
                <w:rFonts w:ascii="Arial" w:hAnsi="Arial" w:cs="Arial"/>
                <w:szCs w:val="20"/>
              </w:rPr>
            </w:pPr>
            <w:r>
              <w:rPr>
                <w:rFonts w:ascii="Arial" w:hAnsi="Arial" w:cs="Arial"/>
                <w:sz w:val="16"/>
                <w:szCs w:val="16"/>
              </w:rPr>
              <w:t>(po vyřazení posledního dokumentu</w:t>
            </w:r>
            <w:r w:rsidRPr="00142016">
              <w:rPr>
                <w:rFonts w:ascii="Arial" w:hAnsi="Arial" w:cs="Arial"/>
                <w:sz w:val="16"/>
                <w:szCs w:val="16"/>
              </w:rPr>
              <w:t>)</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Pr>
                <w:rFonts w:ascii="Arial" w:hAnsi="Arial" w:cs="Arial"/>
                <w:szCs w:val="20"/>
              </w:rPr>
              <w:t>1.10.4</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sidRPr="00987BB0">
              <w:rPr>
                <w:rFonts w:ascii="Arial" w:hAnsi="Arial" w:cs="Arial"/>
                <w:szCs w:val="20"/>
              </w:rPr>
              <w:t>Předávací protokoly</w:t>
            </w:r>
            <w:r>
              <w:rPr>
                <w:rFonts w:ascii="Arial" w:hAnsi="Arial" w:cs="Arial"/>
                <w:szCs w:val="20"/>
              </w:rPr>
              <w:t xml:space="preserve"> dokumentů předaných do spisovny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S</w:t>
            </w:r>
            <w:r w:rsidRPr="00987BB0">
              <w:rPr>
                <w:rFonts w:ascii="Arial" w:hAnsi="Arial" w:cs="Arial"/>
                <w:szCs w:val="20"/>
              </w:rPr>
              <w:t xml:space="preserve"> 10</w:t>
            </w:r>
            <w:r>
              <w:rPr>
                <w:rFonts w:ascii="Arial" w:hAnsi="Arial" w:cs="Arial"/>
                <w:szCs w:val="20"/>
              </w:rPr>
              <w:t xml:space="preserve"> </w:t>
            </w:r>
          </w:p>
          <w:p w:rsidR="002A4490" w:rsidRDefault="002A4490" w:rsidP="007335CB">
            <w:pPr>
              <w:jc w:val="center"/>
              <w:rPr>
                <w:rFonts w:ascii="Arial" w:hAnsi="Arial" w:cs="Arial"/>
                <w:color w:val="FF0000"/>
                <w:sz w:val="16"/>
                <w:szCs w:val="16"/>
              </w:rPr>
            </w:pPr>
            <w:r>
              <w:rPr>
                <w:rFonts w:ascii="Arial" w:hAnsi="Arial" w:cs="Arial"/>
                <w:sz w:val="16"/>
                <w:szCs w:val="16"/>
              </w:rPr>
              <w:t>(po vyřazení posledního dokumentu</w:t>
            </w:r>
            <w:r w:rsidRPr="00142016">
              <w:rPr>
                <w:rFonts w:ascii="Arial" w:hAnsi="Arial" w:cs="Arial"/>
                <w:sz w:val="16"/>
                <w:szCs w:val="16"/>
              </w:rPr>
              <w:t>)</w:t>
            </w:r>
            <w:r w:rsidRPr="009553FA">
              <w:rPr>
                <w:rFonts w:ascii="Arial" w:hAnsi="Arial" w:cs="Arial"/>
                <w:color w:val="FF0000"/>
                <w:sz w:val="16"/>
                <w:szCs w:val="16"/>
              </w:rPr>
              <w:t xml:space="preserve"> </w:t>
            </w:r>
          </w:p>
          <w:p w:rsidR="002A4490" w:rsidRDefault="002A4490" w:rsidP="007335CB">
            <w:pPr>
              <w:jc w:val="center"/>
              <w:rPr>
                <w:rFonts w:ascii="Arial" w:hAnsi="Arial" w:cs="Arial"/>
                <w:color w:val="FF0000"/>
                <w:sz w:val="16"/>
                <w:szCs w:val="16"/>
              </w:rPr>
            </w:pPr>
          </w:p>
          <w:p w:rsidR="002A4490" w:rsidRPr="00987BB0" w:rsidRDefault="002A4490" w:rsidP="007335CB">
            <w:pPr>
              <w:jc w:val="center"/>
              <w:rPr>
                <w:rFonts w:ascii="Arial" w:hAnsi="Arial" w:cs="Arial"/>
                <w:szCs w:val="20"/>
              </w:rPr>
            </w:pP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Pr>
                <w:rFonts w:ascii="Arial" w:hAnsi="Arial" w:cs="Arial"/>
                <w:szCs w:val="20"/>
              </w:rPr>
              <w:t>1.10.5</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Pr>
                <w:rFonts w:ascii="Arial" w:hAnsi="Arial" w:cs="Arial"/>
                <w:szCs w:val="20"/>
              </w:rPr>
              <w:t xml:space="preserve">Evidence </w:t>
            </w:r>
            <w:r w:rsidRPr="00987BB0">
              <w:rPr>
                <w:rFonts w:ascii="Arial" w:hAnsi="Arial" w:cs="Arial"/>
                <w:szCs w:val="20"/>
              </w:rPr>
              <w:t>razítek</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0F1B29" w:rsidP="007335CB">
            <w:pPr>
              <w:jc w:val="center"/>
              <w:rPr>
                <w:rFonts w:ascii="Arial" w:hAnsi="Arial" w:cs="Arial"/>
                <w:szCs w:val="20"/>
              </w:rPr>
            </w:pPr>
            <w:r>
              <w:rPr>
                <w:rFonts w:ascii="Arial" w:hAnsi="Arial" w:cs="Arial"/>
                <w:szCs w:val="20"/>
              </w:rPr>
              <w:t>S</w:t>
            </w:r>
            <w:r w:rsidR="002A4490" w:rsidRPr="00987BB0">
              <w:rPr>
                <w:rFonts w:ascii="Arial" w:hAnsi="Arial" w:cs="Arial"/>
                <w:szCs w:val="20"/>
              </w:rPr>
              <w:t xml:space="preserve"> 5</w:t>
            </w:r>
          </w:p>
          <w:p w:rsidR="002A4490" w:rsidRPr="00987BB0" w:rsidRDefault="002A4490" w:rsidP="007335CB">
            <w:pPr>
              <w:jc w:val="center"/>
              <w:rPr>
                <w:rFonts w:ascii="Arial" w:hAnsi="Arial" w:cs="Arial"/>
                <w:szCs w:val="20"/>
              </w:rPr>
            </w:pPr>
            <w:r>
              <w:rPr>
                <w:rFonts w:ascii="Arial" w:hAnsi="Arial" w:cs="Arial"/>
                <w:sz w:val="16"/>
                <w:szCs w:val="16"/>
              </w:rPr>
              <w:t>(</w:t>
            </w:r>
            <w:r w:rsidRPr="00987BB0">
              <w:rPr>
                <w:rFonts w:ascii="Arial" w:hAnsi="Arial" w:cs="Arial"/>
                <w:sz w:val="16"/>
                <w:szCs w:val="16"/>
              </w:rPr>
              <w:t xml:space="preserve">po </w:t>
            </w:r>
            <w:r>
              <w:rPr>
                <w:rFonts w:ascii="Arial" w:hAnsi="Arial" w:cs="Arial"/>
                <w:sz w:val="16"/>
                <w:szCs w:val="16"/>
              </w:rPr>
              <w:t>vyřazení evidovaných razítek)</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Pr>
                <w:rFonts w:ascii="Arial" w:hAnsi="Arial" w:cs="Arial"/>
                <w:szCs w:val="20"/>
              </w:rPr>
              <w:t>1.10</w:t>
            </w:r>
            <w:r w:rsidRPr="00987BB0">
              <w:rPr>
                <w:rFonts w:ascii="Arial" w:hAnsi="Arial" w:cs="Arial"/>
                <w:szCs w:val="20"/>
              </w:rPr>
              <w:t>.</w:t>
            </w:r>
            <w:r>
              <w:rPr>
                <w:rFonts w:ascii="Arial" w:hAnsi="Arial" w:cs="Arial"/>
                <w:szCs w:val="20"/>
              </w:rPr>
              <w:t>6</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C77422" w:rsidRDefault="002A4490" w:rsidP="007335CB">
            <w:pPr>
              <w:rPr>
                <w:rFonts w:ascii="Arial" w:hAnsi="Arial" w:cs="Arial"/>
                <w:szCs w:val="20"/>
              </w:rPr>
            </w:pPr>
            <w:r w:rsidRPr="00C77422">
              <w:rPr>
                <w:rFonts w:ascii="Arial" w:hAnsi="Arial" w:cs="Arial"/>
                <w:szCs w:val="20"/>
              </w:rPr>
              <w:t>Razítka</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C77422" w:rsidRDefault="002A4490" w:rsidP="007335CB">
            <w:pPr>
              <w:jc w:val="center"/>
              <w:rPr>
                <w:rFonts w:ascii="Arial" w:hAnsi="Arial" w:cs="Arial"/>
                <w:szCs w:val="20"/>
              </w:rPr>
            </w:pPr>
            <w:r w:rsidRPr="00C77422">
              <w:rPr>
                <w:rFonts w:ascii="Arial" w:hAnsi="Arial" w:cs="Arial"/>
                <w:szCs w:val="20"/>
              </w:rPr>
              <w:t>S 1</w:t>
            </w:r>
          </w:p>
          <w:p w:rsidR="002A4490" w:rsidRPr="00C77422" w:rsidRDefault="002A4490" w:rsidP="007335CB">
            <w:pPr>
              <w:jc w:val="center"/>
              <w:rPr>
                <w:rFonts w:ascii="Arial" w:hAnsi="Arial" w:cs="Arial"/>
                <w:sz w:val="16"/>
                <w:szCs w:val="16"/>
              </w:rPr>
            </w:pPr>
            <w:r w:rsidRPr="00C77422">
              <w:rPr>
                <w:rFonts w:ascii="Arial" w:hAnsi="Arial" w:cs="Arial"/>
                <w:sz w:val="16"/>
                <w:szCs w:val="16"/>
              </w:rPr>
              <w:t>(po ztrátě platnosti nebo opotřebování)</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436649" w:rsidRDefault="002A4490" w:rsidP="007335CB">
            <w:pPr>
              <w:rPr>
                <w:rFonts w:ascii="Arial" w:hAnsi="Arial" w:cs="Arial"/>
                <w:szCs w:val="20"/>
              </w:rPr>
            </w:pPr>
            <w:r w:rsidRPr="00436649">
              <w:rPr>
                <w:rFonts w:ascii="Arial" w:hAnsi="Arial" w:cs="Arial"/>
                <w:szCs w:val="20"/>
              </w:rPr>
              <w:t>1.10.7</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36649" w:rsidRDefault="002A4490" w:rsidP="007335CB">
            <w:pPr>
              <w:rPr>
                <w:rFonts w:ascii="Arial" w:hAnsi="Arial" w:cs="Arial"/>
                <w:szCs w:val="20"/>
              </w:rPr>
            </w:pPr>
          </w:p>
          <w:p w:rsidR="002A4490" w:rsidRPr="00436649" w:rsidRDefault="002A4490" w:rsidP="007335CB">
            <w:pPr>
              <w:rPr>
                <w:rFonts w:ascii="Arial" w:hAnsi="Arial" w:cs="Arial"/>
                <w:szCs w:val="20"/>
              </w:rPr>
            </w:pPr>
            <w:r w:rsidRPr="00436649">
              <w:rPr>
                <w:rFonts w:ascii="Arial" w:hAnsi="Arial" w:cs="Arial"/>
                <w:szCs w:val="20"/>
              </w:rPr>
              <w:t>Evidence kvalifikovaných certifikátů dle § 17 vyhlášky č. 259/2012</w:t>
            </w:r>
            <w:r>
              <w:rPr>
                <w:rFonts w:ascii="Arial" w:hAnsi="Arial" w:cs="Arial"/>
                <w:szCs w:val="20"/>
              </w:rPr>
              <w:t xml:space="preserve"> Sb., v platném znění</w:t>
            </w:r>
          </w:p>
          <w:p w:rsidR="002A4490" w:rsidRPr="00436649" w:rsidRDefault="002A4490" w:rsidP="007335CB">
            <w:pPr>
              <w:rPr>
                <w:rFonts w:ascii="Arial" w:hAnsi="Arial" w:cs="Arial"/>
                <w:szCs w:val="20"/>
              </w:rPr>
            </w:pP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436649" w:rsidRDefault="000F1B29" w:rsidP="007335CB">
            <w:pPr>
              <w:jc w:val="center"/>
              <w:rPr>
                <w:rFonts w:ascii="Arial" w:hAnsi="Arial" w:cs="Arial"/>
                <w:szCs w:val="20"/>
              </w:rPr>
            </w:pPr>
            <w:r>
              <w:rPr>
                <w:rFonts w:ascii="Arial" w:hAnsi="Arial" w:cs="Arial"/>
                <w:szCs w:val="20"/>
              </w:rPr>
              <w:t xml:space="preserve">A </w:t>
            </w:r>
          </w:p>
          <w:p w:rsidR="002A4490" w:rsidRPr="00436649" w:rsidRDefault="002A4490" w:rsidP="007335CB">
            <w:pPr>
              <w:jc w:val="center"/>
              <w:rPr>
                <w:rFonts w:ascii="Arial" w:hAnsi="Arial" w:cs="Arial"/>
                <w:szCs w:val="20"/>
              </w:rPr>
            </w:pPr>
            <w:r w:rsidRPr="00436649">
              <w:rPr>
                <w:rFonts w:ascii="Arial" w:hAnsi="Arial" w:cs="Arial"/>
                <w:sz w:val="16"/>
                <w:szCs w:val="16"/>
              </w:rPr>
              <w:t>(po ztrátě platnosti evidovaných certifikátů)</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A21747" w:rsidRDefault="002A4490" w:rsidP="007335CB">
            <w:pPr>
              <w:rPr>
                <w:rFonts w:ascii="Arial" w:hAnsi="Arial" w:cs="Arial"/>
                <w:szCs w:val="20"/>
              </w:rPr>
            </w:pPr>
            <w:r>
              <w:rPr>
                <w:rFonts w:ascii="Arial" w:hAnsi="Arial" w:cs="Arial"/>
                <w:szCs w:val="20"/>
              </w:rPr>
              <w:t>1.10.8</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sidRPr="00987BB0">
              <w:rPr>
                <w:rFonts w:ascii="Arial" w:hAnsi="Arial" w:cs="Arial"/>
                <w:szCs w:val="20"/>
              </w:rPr>
              <w:t>Kniha výpůjček</w:t>
            </w:r>
            <w:r>
              <w:rPr>
                <w:rFonts w:ascii="Arial" w:hAnsi="Arial" w:cs="Arial"/>
                <w:szCs w:val="20"/>
              </w:rPr>
              <w:t xml:space="preserve"> dokumentů ze spisovny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sidRPr="00987BB0">
              <w:rPr>
                <w:rFonts w:ascii="Arial" w:hAnsi="Arial" w:cs="Arial"/>
                <w:szCs w:val="20"/>
              </w:rPr>
              <w:t>S 5</w:t>
            </w:r>
          </w:p>
          <w:p w:rsidR="002A4490" w:rsidRPr="00987BB0" w:rsidRDefault="002A4490" w:rsidP="007335CB">
            <w:pPr>
              <w:jc w:val="center"/>
              <w:rPr>
                <w:rFonts w:ascii="Arial" w:hAnsi="Arial" w:cs="Arial"/>
                <w:szCs w:val="20"/>
              </w:rPr>
            </w:pPr>
            <w:r>
              <w:rPr>
                <w:rFonts w:ascii="Arial" w:hAnsi="Arial" w:cs="Arial"/>
                <w:sz w:val="16"/>
                <w:szCs w:val="16"/>
              </w:rPr>
              <w:t>(</w:t>
            </w:r>
            <w:r w:rsidRPr="00987BB0">
              <w:rPr>
                <w:rFonts w:ascii="Arial" w:hAnsi="Arial" w:cs="Arial"/>
                <w:sz w:val="16"/>
                <w:szCs w:val="16"/>
              </w:rPr>
              <w:t>po posledním zápisu</w:t>
            </w:r>
            <w:r>
              <w:rPr>
                <w:rFonts w:ascii="Arial" w:hAnsi="Arial" w:cs="Arial"/>
                <w:sz w:val="16"/>
                <w:szCs w:val="16"/>
              </w:rPr>
              <w:t xml:space="preserve"> </w:t>
            </w:r>
            <w:r w:rsidRPr="006A02CC">
              <w:rPr>
                <w:rFonts w:ascii="Arial" w:hAnsi="Arial" w:cs="Arial"/>
                <w:sz w:val="16"/>
                <w:szCs w:val="16"/>
              </w:rPr>
              <w:t>a navrácení zapůjčených dokumentů)</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A21747" w:rsidRDefault="002A4490" w:rsidP="007335CB">
            <w:pPr>
              <w:rPr>
                <w:rFonts w:ascii="Arial" w:hAnsi="Arial" w:cs="Arial"/>
                <w:szCs w:val="20"/>
              </w:rPr>
            </w:pPr>
            <w:r>
              <w:rPr>
                <w:rFonts w:ascii="Arial" w:hAnsi="Arial" w:cs="Arial"/>
                <w:szCs w:val="20"/>
              </w:rPr>
              <w:t>1.10.9</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A21747" w:rsidRDefault="002A4490" w:rsidP="007335CB">
            <w:pPr>
              <w:rPr>
                <w:rFonts w:ascii="Arial" w:hAnsi="Arial" w:cs="Arial"/>
                <w:szCs w:val="20"/>
              </w:rPr>
            </w:pPr>
            <w:r w:rsidRPr="00A21747">
              <w:rPr>
                <w:rFonts w:ascii="Arial" w:hAnsi="Arial" w:cs="Arial"/>
                <w:szCs w:val="20"/>
              </w:rPr>
              <w:t>Skartační návrhy, protokoly a záznamy o předání archiválií k trvalému uložení do archivu, protokoly o likvidaci dokumentů</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0F1B29" w:rsidP="007335CB">
            <w:pPr>
              <w:jc w:val="center"/>
              <w:rPr>
                <w:rFonts w:ascii="Arial" w:hAnsi="Arial" w:cs="Arial"/>
                <w:szCs w:val="20"/>
              </w:rPr>
            </w:pPr>
            <w:r>
              <w:rPr>
                <w:rFonts w:ascii="Arial" w:hAnsi="Arial" w:cs="Arial"/>
                <w:szCs w:val="20"/>
              </w:rPr>
              <w:t>S</w:t>
            </w:r>
            <w:r w:rsidR="002A4490">
              <w:rPr>
                <w:rFonts w:ascii="Arial" w:hAnsi="Arial" w:cs="Arial"/>
                <w:szCs w:val="20"/>
              </w:rPr>
              <w:t xml:space="preserve"> 1</w:t>
            </w:r>
            <w:r>
              <w:rPr>
                <w:rFonts w:ascii="Arial" w:hAnsi="Arial" w:cs="Arial"/>
                <w:szCs w:val="20"/>
              </w:rPr>
              <w:t>0</w:t>
            </w:r>
            <w:r w:rsidR="002A4490">
              <w:rPr>
                <w:rFonts w:ascii="Arial" w:hAnsi="Arial" w:cs="Arial"/>
                <w:szCs w:val="20"/>
              </w:rPr>
              <w:t xml:space="preserve"> </w:t>
            </w:r>
          </w:p>
          <w:p w:rsidR="002A4490" w:rsidRPr="00B87FD2" w:rsidRDefault="002A4490" w:rsidP="007335CB">
            <w:pPr>
              <w:jc w:val="center"/>
              <w:rPr>
                <w:rFonts w:ascii="Arial" w:hAnsi="Arial" w:cs="Arial"/>
                <w:szCs w:val="20"/>
              </w:rPr>
            </w:pPr>
            <w:r w:rsidRPr="004003C2">
              <w:rPr>
                <w:rFonts w:ascii="Arial" w:hAnsi="Arial" w:cs="Arial"/>
                <w:sz w:val="16"/>
                <w:szCs w:val="16"/>
              </w:rPr>
              <w:t>(po zániku</w:t>
            </w:r>
            <w:r>
              <w:rPr>
                <w:rFonts w:ascii="Arial" w:hAnsi="Arial" w:cs="Arial"/>
                <w:sz w:val="16"/>
                <w:szCs w:val="16"/>
              </w:rPr>
              <w:t xml:space="preserve"> školy)</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E807B8" w:rsidRDefault="002A4490" w:rsidP="007335CB">
            <w:pPr>
              <w:rPr>
                <w:rFonts w:ascii="Arial" w:hAnsi="Arial" w:cs="Arial"/>
                <w:szCs w:val="20"/>
              </w:rPr>
            </w:pPr>
            <w:r w:rsidRPr="00E807B8">
              <w:rPr>
                <w:rFonts w:ascii="Arial" w:hAnsi="Arial" w:cs="Arial"/>
                <w:szCs w:val="20"/>
              </w:rPr>
              <w:t>1.11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E807B8" w:rsidRDefault="002A4490" w:rsidP="007335CB">
            <w:pPr>
              <w:rPr>
                <w:rFonts w:ascii="Arial" w:hAnsi="Arial" w:cs="Arial"/>
                <w:szCs w:val="20"/>
              </w:rPr>
            </w:pPr>
            <w:r w:rsidRPr="00E807B8">
              <w:rPr>
                <w:rFonts w:ascii="Arial" w:hAnsi="Arial" w:cs="Arial"/>
                <w:szCs w:val="20"/>
              </w:rPr>
              <w:t xml:space="preserve">Spolupráce na projektech (smlouvy s jinými organizacemi, na jejichž projektech škola vystupuje jako </w:t>
            </w:r>
            <w:proofErr w:type="spellStart"/>
            <w:r w:rsidRPr="00E807B8">
              <w:rPr>
                <w:rFonts w:ascii="Arial" w:hAnsi="Arial" w:cs="Arial"/>
                <w:szCs w:val="20"/>
              </w:rPr>
              <w:t>přistupitel</w:t>
            </w:r>
            <w:proofErr w:type="spellEnd"/>
            <w:r w:rsidRPr="00E807B8">
              <w:rPr>
                <w:rFonts w:ascii="Arial" w:hAnsi="Arial" w:cs="Arial"/>
                <w:szCs w:val="20"/>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0F1B29" w:rsidP="007335CB">
            <w:pPr>
              <w:jc w:val="center"/>
              <w:rPr>
                <w:rFonts w:ascii="Arial" w:hAnsi="Arial" w:cs="Arial"/>
                <w:szCs w:val="20"/>
              </w:rPr>
            </w:pPr>
            <w:r>
              <w:rPr>
                <w:rFonts w:ascii="Arial" w:hAnsi="Arial" w:cs="Arial"/>
                <w:szCs w:val="20"/>
              </w:rPr>
              <w:t>A</w:t>
            </w:r>
            <w:r w:rsidR="002A4490" w:rsidRPr="00E4285F">
              <w:rPr>
                <w:rFonts w:ascii="Arial" w:hAnsi="Arial" w:cs="Arial"/>
                <w:szCs w:val="20"/>
              </w:rPr>
              <w:t xml:space="preserve"> </w:t>
            </w:r>
          </w:p>
          <w:p w:rsidR="002A4490" w:rsidRPr="00E4285F" w:rsidRDefault="002A4490" w:rsidP="007335CB">
            <w:pPr>
              <w:jc w:val="center"/>
              <w:rPr>
                <w:rFonts w:ascii="Arial" w:hAnsi="Arial" w:cs="Arial"/>
                <w:szCs w:val="20"/>
              </w:rPr>
            </w:pPr>
            <w:r>
              <w:rPr>
                <w:rFonts w:ascii="Arial" w:hAnsi="Arial" w:cs="Arial"/>
                <w:szCs w:val="20"/>
              </w:rPr>
              <w:t>(</w:t>
            </w:r>
            <w:r w:rsidRPr="00E4285F">
              <w:rPr>
                <w:rFonts w:ascii="Arial" w:hAnsi="Arial" w:cs="Arial"/>
                <w:sz w:val="16"/>
                <w:szCs w:val="16"/>
              </w:rPr>
              <w:t>po skončení projektu</w:t>
            </w:r>
            <w:r>
              <w:rPr>
                <w:rFonts w:ascii="Arial" w:hAnsi="Arial" w:cs="Arial"/>
                <w:sz w:val="16"/>
                <w:szCs w:val="16"/>
              </w:rPr>
              <w:t>)</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572E93" w:rsidRDefault="002A4490" w:rsidP="007335CB">
            <w:pPr>
              <w:rPr>
                <w:rFonts w:ascii="Arial" w:hAnsi="Arial" w:cs="Arial"/>
                <w:szCs w:val="20"/>
              </w:rPr>
            </w:pPr>
            <w:r w:rsidRPr="00572E93">
              <w:rPr>
                <w:rFonts w:ascii="Arial" w:hAnsi="Arial" w:cs="Arial"/>
                <w:szCs w:val="20"/>
              </w:rPr>
              <w:t>1.12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572E93" w:rsidRDefault="002A4490" w:rsidP="007335CB">
            <w:pPr>
              <w:rPr>
                <w:rFonts w:ascii="Arial" w:hAnsi="Arial" w:cs="Arial"/>
                <w:szCs w:val="20"/>
              </w:rPr>
            </w:pPr>
            <w:r w:rsidRPr="00572E93">
              <w:rPr>
                <w:rFonts w:ascii="Arial" w:hAnsi="Arial" w:cs="Arial"/>
                <w:szCs w:val="20"/>
              </w:rPr>
              <w:t>Statistická hlášení a výkazy uložené u vedení školy</w:t>
            </w:r>
          </w:p>
          <w:p w:rsidR="002A4490" w:rsidRPr="00B87FD2" w:rsidRDefault="002A4490" w:rsidP="007335CB">
            <w:pPr>
              <w:rPr>
                <w:rFonts w:ascii="Arial" w:hAnsi="Arial" w:cs="Arial"/>
                <w:b/>
              </w:rPr>
            </w:pPr>
            <w:r w:rsidRPr="00B87FD2">
              <w:rPr>
                <w:rFonts w:ascii="Arial" w:hAnsi="Arial" w:cs="Arial"/>
              </w:rPr>
              <w:t>(např. výkaz o střední škole podle stavu k 30.9. - výtisk ze školní matriky M 8, konzervatoř M 9, VOŠ M10, roční výkaz organizačních složek státu a rozpočtových organizací VI 1-01, výkaz o ředitelství R 13-01</w:t>
            </w:r>
            <w:r>
              <w:rPr>
                <w:rFonts w:ascii="Arial" w:hAnsi="Arial" w:cs="Arial"/>
              </w:rPr>
              <w:t xml:space="preserve"> atd.)</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0F1B29" w:rsidP="007335CB">
            <w:pPr>
              <w:jc w:val="center"/>
              <w:rPr>
                <w:rFonts w:ascii="Arial" w:hAnsi="Arial" w:cs="Arial"/>
              </w:rPr>
            </w:pPr>
            <w:r>
              <w:rPr>
                <w:rFonts w:ascii="Arial" w:hAnsi="Arial" w:cs="Arial"/>
              </w:rPr>
              <w:t>A</w:t>
            </w:r>
          </w:p>
        </w:tc>
      </w:tr>
      <w:tr w:rsidR="002A4490" w:rsidTr="007335CB">
        <w:trPr>
          <w:trHeight w:val="232"/>
        </w:trPr>
        <w:tc>
          <w:tcPr>
            <w:tcW w:w="1008" w:type="dxa"/>
            <w:tcBorders>
              <w:top w:val="single" w:sz="4" w:space="0" w:color="auto"/>
              <w:left w:val="single" w:sz="4" w:space="0" w:color="auto"/>
              <w:right w:val="single" w:sz="4" w:space="0" w:color="auto"/>
            </w:tcBorders>
            <w:shd w:val="clear" w:color="auto" w:fill="auto"/>
            <w:noWrap/>
            <w:vAlign w:val="center"/>
          </w:tcPr>
          <w:p w:rsidR="002A4490" w:rsidRPr="00481E45" w:rsidRDefault="002A4490" w:rsidP="007335CB">
            <w:pPr>
              <w:rPr>
                <w:rFonts w:ascii="Arial" w:hAnsi="Arial" w:cs="Arial"/>
                <w:szCs w:val="20"/>
              </w:rPr>
            </w:pPr>
            <w:r w:rsidRPr="00481E45">
              <w:rPr>
                <w:rFonts w:ascii="Arial" w:hAnsi="Arial" w:cs="Arial"/>
                <w:szCs w:val="20"/>
              </w:rPr>
              <w:lastRenderedPageBreak/>
              <w:t>1.13</w:t>
            </w:r>
          </w:p>
        </w:tc>
        <w:tc>
          <w:tcPr>
            <w:tcW w:w="6395" w:type="dxa"/>
            <w:tcBorders>
              <w:top w:val="single" w:sz="4" w:space="0" w:color="auto"/>
              <w:left w:val="nil"/>
              <w:right w:val="single" w:sz="4" w:space="0" w:color="auto"/>
            </w:tcBorders>
            <w:shd w:val="clear" w:color="auto" w:fill="auto"/>
            <w:noWrap/>
          </w:tcPr>
          <w:p w:rsidR="002A4490" w:rsidRPr="00481E45" w:rsidRDefault="002A4490" w:rsidP="007335CB">
            <w:pPr>
              <w:rPr>
                <w:rFonts w:ascii="Arial" w:hAnsi="Arial" w:cs="Arial"/>
              </w:rPr>
            </w:pPr>
            <w:r w:rsidRPr="00481E45">
              <w:rPr>
                <w:rFonts w:ascii="Arial" w:hAnsi="Arial" w:cs="Arial"/>
              </w:rPr>
              <w:t>Transakční protokoly</w:t>
            </w:r>
          </w:p>
        </w:tc>
        <w:tc>
          <w:tcPr>
            <w:tcW w:w="1680" w:type="dxa"/>
            <w:tcBorders>
              <w:top w:val="single" w:sz="4" w:space="0" w:color="auto"/>
              <w:left w:val="nil"/>
              <w:right w:val="single" w:sz="4" w:space="0" w:color="auto"/>
            </w:tcBorders>
            <w:shd w:val="clear" w:color="auto" w:fill="auto"/>
            <w:noWrap/>
            <w:vAlign w:val="center"/>
          </w:tcPr>
          <w:p w:rsidR="002A4490" w:rsidRPr="00481E45" w:rsidRDefault="000F1B29" w:rsidP="007335CB">
            <w:pPr>
              <w:jc w:val="center"/>
              <w:rPr>
                <w:rFonts w:ascii="Arial" w:hAnsi="Arial" w:cs="Arial"/>
              </w:rPr>
            </w:pPr>
            <w:r>
              <w:rPr>
                <w:rFonts w:ascii="Arial" w:hAnsi="Arial" w:cs="Arial"/>
              </w:rPr>
              <w:t>S</w:t>
            </w:r>
            <w:r w:rsidR="002A4490" w:rsidRPr="00481E45">
              <w:rPr>
                <w:rFonts w:ascii="Arial" w:hAnsi="Arial" w:cs="Arial"/>
              </w:rPr>
              <w:t xml:space="preserve"> 1</w:t>
            </w:r>
            <w:r>
              <w:rPr>
                <w:rFonts w:ascii="Arial" w:hAnsi="Arial" w:cs="Arial"/>
              </w:rPr>
              <w:t>0</w:t>
            </w:r>
          </w:p>
        </w:tc>
      </w:tr>
      <w:tr w:rsidR="002A4490" w:rsidTr="007335CB">
        <w:trPr>
          <w:trHeight w:val="232"/>
        </w:trPr>
        <w:tc>
          <w:tcPr>
            <w:tcW w:w="1008" w:type="dxa"/>
            <w:tcBorders>
              <w:top w:val="single" w:sz="4" w:space="0" w:color="auto"/>
              <w:left w:val="single" w:sz="4" w:space="0" w:color="auto"/>
              <w:right w:val="single" w:sz="4" w:space="0" w:color="auto"/>
            </w:tcBorders>
            <w:shd w:val="clear" w:color="auto" w:fill="auto"/>
            <w:noWrap/>
            <w:vAlign w:val="center"/>
          </w:tcPr>
          <w:p w:rsidR="002A4490" w:rsidRPr="00481E45" w:rsidRDefault="002A4490" w:rsidP="007335CB">
            <w:pPr>
              <w:rPr>
                <w:rFonts w:ascii="Arial" w:hAnsi="Arial" w:cs="Arial"/>
                <w:szCs w:val="20"/>
              </w:rPr>
            </w:pPr>
            <w:r w:rsidRPr="00481E45">
              <w:rPr>
                <w:rFonts w:ascii="Arial" w:hAnsi="Arial" w:cs="Arial"/>
                <w:szCs w:val="20"/>
              </w:rPr>
              <w:t>1.14</w:t>
            </w:r>
          </w:p>
        </w:tc>
        <w:tc>
          <w:tcPr>
            <w:tcW w:w="6395" w:type="dxa"/>
            <w:tcBorders>
              <w:top w:val="single" w:sz="4" w:space="0" w:color="auto"/>
              <w:left w:val="nil"/>
              <w:right w:val="single" w:sz="4" w:space="0" w:color="auto"/>
            </w:tcBorders>
            <w:shd w:val="clear" w:color="auto" w:fill="auto"/>
            <w:noWrap/>
            <w:vAlign w:val="center"/>
          </w:tcPr>
          <w:p w:rsidR="002A4490" w:rsidRPr="00481E45" w:rsidRDefault="002A4490" w:rsidP="007335CB">
            <w:pPr>
              <w:rPr>
                <w:rFonts w:ascii="Arial" w:hAnsi="Arial" w:cs="Arial"/>
              </w:rPr>
            </w:pPr>
            <w:r w:rsidRPr="00481E45">
              <w:rPr>
                <w:rFonts w:ascii="Arial" w:hAnsi="Arial" w:cs="Arial"/>
                <w:szCs w:val="20"/>
              </w:rPr>
              <w:t>Spis elektronického systému spisové služby</w:t>
            </w:r>
          </w:p>
        </w:tc>
        <w:tc>
          <w:tcPr>
            <w:tcW w:w="1680" w:type="dxa"/>
            <w:tcBorders>
              <w:top w:val="single" w:sz="4" w:space="0" w:color="auto"/>
              <w:left w:val="nil"/>
              <w:right w:val="single" w:sz="4" w:space="0" w:color="auto"/>
            </w:tcBorders>
            <w:shd w:val="clear" w:color="auto" w:fill="auto"/>
            <w:noWrap/>
            <w:vAlign w:val="center"/>
          </w:tcPr>
          <w:p w:rsidR="002A4490" w:rsidRPr="00481E45" w:rsidRDefault="000F1B29" w:rsidP="007335CB">
            <w:pPr>
              <w:jc w:val="center"/>
              <w:rPr>
                <w:rFonts w:ascii="Arial" w:hAnsi="Arial" w:cs="Arial"/>
              </w:rPr>
            </w:pPr>
            <w:r>
              <w:rPr>
                <w:rFonts w:ascii="Arial" w:hAnsi="Arial" w:cs="Arial"/>
              </w:rPr>
              <w:t>S</w:t>
            </w:r>
            <w:r w:rsidR="002A4490" w:rsidRPr="00481E45">
              <w:rPr>
                <w:rFonts w:ascii="Arial" w:hAnsi="Arial" w:cs="Arial"/>
              </w:rPr>
              <w:t xml:space="preserve"> 1</w:t>
            </w:r>
            <w:r>
              <w:rPr>
                <w:rFonts w:ascii="Arial" w:hAnsi="Arial" w:cs="Arial"/>
              </w:rPr>
              <w:t>0</w:t>
            </w:r>
          </w:p>
          <w:p w:rsidR="002A4490" w:rsidRPr="00481E45" w:rsidRDefault="002A4490" w:rsidP="007335CB">
            <w:pPr>
              <w:jc w:val="center"/>
              <w:rPr>
                <w:rFonts w:ascii="Arial" w:hAnsi="Arial" w:cs="Arial"/>
                <w:sz w:val="16"/>
                <w:szCs w:val="16"/>
              </w:rPr>
            </w:pPr>
          </w:p>
        </w:tc>
      </w:tr>
      <w:tr w:rsidR="002A4490" w:rsidTr="007335CB">
        <w:trPr>
          <w:trHeight w:val="232"/>
        </w:trPr>
        <w:tc>
          <w:tcPr>
            <w:tcW w:w="1008" w:type="dxa"/>
            <w:tcBorders>
              <w:top w:val="single" w:sz="4" w:space="0" w:color="auto"/>
              <w:left w:val="single" w:sz="4" w:space="0" w:color="auto"/>
              <w:right w:val="single" w:sz="4" w:space="0" w:color="auto"/>
            </w:tcBorders>
            <w:shd w:val="clear" w:color="auto" w:fill="auto"/>
            <w:noWrap/>
            <w:vAlign w:val="center"/>
          </w:tcPr>
          <w:p w:rsidR="002A4490" w:rsidRPr="00A21747" w:rsidRDefault="002A4490" w:rsidP="007335CB">
            <w:pPr>
              <w:rPr>
                <w:rFonts w:ascii="Arial" w:hAnsi="Arial" w:cs="Arial"/>
                <w:szCs w:val="20"/>
              </w:rPr>
            </w:pPr>
          </w:p>
        </w:tc>
        <w:tc>
          <w:tcPr>
            <w:tcW w:w="6395" w:type="dxa"/>
            <w:tcBorders>
              <w:top w:val="single" w:sz="4" w:space="0" w:color="auto"/>
              <w:left w:val="nil"/>
              <w:right w:val="single" w:sz="4" w:space="0" w:color="auto"/>
            </w:tcBorders>
            <w:shd w:val="clear" w:color="auto" w:fill="auto"/>
            <w:noWrap/>
          </w:tcPr>
          <w:p w:rsidR="002A4490" w:rsidRPr="00A21747" w:rsidRDefault="002A4490" w:rsidP="007335CB">
            <w:pPr>
              <w:rPr>
                <w:rFonts w:ascii="Arial" w:hAnsi="Arial" w:cs="Arial"/>
              </w:rPr>
            </w:pPr>
          </w:p>
        </w:tc>
        <w:tc>
          <w:tcPr>
            <w:tcW w:w="1680" w:type="dxa"/>
            <w:tcBorders>
              <w:top w:val="single" w:sz="4" w:space="0" w:color="auto"/>
              <w:left w:val="nil"/>
              <w:right w:val="single" w:sz="4" w:space="0" w:color="auto"/>
            </w:tcBorders>
            <w:shd w:val="clear" w:color="auto" w:fill="auto"/>
            <w:noWrap/>
            <w:vAlign w:val="center"/>
          </w:tcPr>
          <w:p w:rsidR="002A4490" w:rsidRPr="00A21747" w:rsidRDefault="002A4490" w:rsidP="007335CB">
            <w:pPr>
              <w:jc w:val="center"/>
              <w:rPr>
                <w:rFonts w:ascii="Arial" w:hAnsi="Arial" w:cs="Arial"/>
              </w:rPr>
            </w:pP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r>
              <w:rPr>
                <w:rFonts w:ascii="Arial" w:hAnsi="Arial" w:cs="Arial"/>
                <w:b/>
                <w:bCs/>
                <w:szCs w:val="20"/>
              </w:rPr>
              <w:t>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r>
              <w:rPr>
                <w:rFonts w:ascii="Arial" w:hAnsi="Arial" w:cs="Arial"/>
                <w:b/>
                <w:bCs/>
                <w:szCs w:val="20"/>
              </w:rPr>
              <w:t>PEDAGOGICKÁ DOKUMENTACE</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r>
              <w:rPr>
                <w:rFonts w:ascii="Arial" w:hAnsi="Arial" w:cs="Arial"/>
                <w:b/>
                <w:bCs/>
                <w:szCs w:val="20"/>
              </w:rPr>
              <w:t> </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p>
        </w:tc>
      </w:tr>
      <w:tr w:rsidR="002A4490" w:rsidTr="007335CB">
        <w:trPr>
          <w:trHeight w:val="52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b/>
                <w:bCs/>
                <w:szCs w:val="20"/>
              </w:rPr>
            </w:pPr>
            <w:r>
              <w:rPr>
                <w:rFonts w:ascii="Arial" w:hAnsi="Arial" w:cs="Arial"/>
                <w:b/>
                <w:bCs/>
                <w:szCs w:val="20"/>
              </w:rPr>
              <w:t>2.1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b/>
                <w:bCs/>
                <w:i/>
                <w:iCs/>
                <w:szCs w:val="20"/>
              </w:rPr>
            </w:pPr>
            <w:r w:rsidRPr="00987BB0">
              <w:rPr>
                <w:rFonts w:ascii="Arial" w:hAnsi="Arial" w:cs="Arial"/>
                <w:b/>
                <w:bCs/>
                <w:i/>
                <w:iCs/>
                <w:szCs w:val="20"/>
              </w:rPr>
              <w:t>Pedagogické a studijní materiály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jc w:val="center"/>
              <w:rPr>
                <w:rFonts w:ascii="Arial" w:hAnsi="Arial" w:cs="Arial"/>
                <w:szCs w:val="20"/>
              </w:rPr>
            </w:pPr>
            <w:r w:rsidRPr="00987BB0">
              <w:rPr>
                <w:rFonts w:ascii="Arial" w:hAnsi="Arial" w:cs="Arial"/>
                <w:szCs w:val="20"/>
              </w:rPr>
              <w:t>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Pr>
                <w:rFonts w:ascii="Arial" w:hAnsi="Arial" w:cs="Arial"/>
                <w:szCs w:val="20"/>
              </w:rPr>
              <w:t>2.1.1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bCs/>
                <w:iCs/>
                <w:szCs w:val="20"/>
              </w:rPr>
            </w:pPr>
            <w:r w:rsidRPr="00987BB0">
              <w:rPr>
                <w:rFonts w:ascii="Arial" w:hAnsi="Arial" w:cs="Arial"/>
                <w:bCs/>
                <w:iCs/>
                <w:szCs w:val="20"/>
              </w:rPr>
              <w:t>Školní vzdělávací program</w:t>
            </w:r>
            <w:r>
              <w:rPr>
                <w:rFonts w:ascii="Arial" w:hAnsi="Arial" w:cs="Arial"/>
                <w:bCs/>
                <w:iCs/>
                <w:szCs w:val="20"/>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A</w:t>
            </w:r>
            <w:r w:rsidR="005E1643">
              <w:rPr>
                <w:rFonts w:ascii="Arial" w:hAnsi="Arial" w:cs="Arial"/>
                <w:szCs w:val="20"/>
              </w:rPr>
              <w:t xml:space="preserve"> </w:t>
            </w:r>
          </w:p>
          <w:p w:rsidR="002A4490" w:rsidRPr="00987BB0" w:rsidRDefault="002A4490" w:rsidP="007335CB">
            <w:pPr>
              <w:jc w:val="center"/>
              <w:rPr>
                <w:rFonts w:ascii="Arial" w:hAnsi="Arial" w:cs="Arial"/>
                <w:szCs w:val="20"/>
              </w:rPr>
            </w:pPr>
            <w:r w:rsidRPr="00473761">
              <w:rPr>
                <w:rFonts w:ascii="Arial" w:hAnsi="Arial" w:cs="Arial"/>
                <w:sz w:val="16"/>
                <w:szCs w:val="16"/>
              </w:rPr>
              <w:t>(</w:t>
            </w:r>
            <w:r>
              <w:rPr>
                <w:rFonts w:ascii="Arial" w:hAnsi="Arial" w:cs="Arial"/>
                <w:sz w:val="16"/>
                <w:szCs w:val="16"/>
              </w:rPr>
              <w:t>po ztrátě platnosti)</w:t>
            </w:r>
            <w:r w:rsidRPr="00987BB0">
              <w:rPr>
                <w:rFonts w:ascii="Arial" w:hAnsi="Arial" w:cs="Arial"/>
                <w:szCs w:val="20"/>
              </w:rPr>
              <w:t xml:space="preserve">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Pr>
                <w:rFonts w:ascii="Arial" w:hAnsi="Arial" w:cs="Arial"/>
                <w:szCs w:val="20"/>
              </w:rPr>
              <w:t>2.1.2</w:t>
            </w:r>
          </w:p>
        </w:tc>
        <w:tc>
          <w:tcPr>
            <w:tcW w:w="6395" w:type="dxa"/>
            <w:tcBorders>
              <w:top w:val="single" w:sz="4" w:space="0" w:color="auto"/>
              <w:left w:val="nil"/>
              <w:bottom w:val="single" w:sz="4" w:space="0" w:color="auto"/>
              <w:right w:val="single" w:sz="4" w:space="0" w:color="auto"/>
            </w:tcBorders>
            <w:shd w:val="clear" w:color="auto" w:fill="auto"/>
            <w:noWrap/>
            <w:vAlign w:val="bottom"/>
          </w:tcPr>
          <w:p w:rsidR="002A4490" w:rsidRPr="00E4285F" w:rsidRDefault="002A4490" w:rsidP="007335CB">
            <w:pPr>
              <w:rPr>
                <w:rFonts w:ascii="Arial" w:hAnsi="Arial" w:cs="Arial"/>
                <w:bCs/>
                <w:iCs/>
                <w:szCs w:val="20"/>
              </w:rPr>
            </w:pPr>
            <w:r w:rsidRPr="00E4285F">
              <w:rPr>
                <w:rFonts w:ascii="Arial" w:hAnsi="Arial" w:cs="Arial"/>
                <w:bCs/>
                <w:iCs/>
                <w:szCs w:val="20"/>
              </w:rPr>
              <w:t xml:space="preserve">Organizace výuky na škole (dokumenty vztahující </w:t>
            </w:r>
            <w:proofErr w:type="gramStart"/>
            <w:r w:rsidRPr="00E4285F">
              <w:rPr>
                <w:rFonts w:ascii="Arial" w:hAnsi="Arial" w:cs="Arial"/>
                <w:bCs/>
                <w:iCs/>
                <w:szCs w:val="20"/>
              </w:rPr>
              <w:t>se</w:t>
            </w:r>
            <w:proofErr w:type="gramEnd"/>
            <w:r w:rsidRPr="00E4285F">
              <w:rPr>
                <w:rFonts w:ascii="Arial" w:hAnsi="Arial" w:cs="Arial"/>
                <w:bCs/>
                <w:iCs/>
                <w:szCs w:val="20"/>
              </w:rPr>
              <w:t xml:space="preserve"> k souborům pravidel MŠMT) – Rámcový vzdělávací program, Učební osnovy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E4285F" w:rsidRDefault="002A4490" w:rsidP="007335CB">
            <w:pPr>
              <w:jc w:val="center"/>
              <w:rPr>
                <w:rFonts w:ascii="Arial" w:hAnsi="Arial" w:cs="Arial"/>
                <w:szCs w:val="20"/>
              </w:rPr>
            </w:pPr>
            <w:r w:rsidRPr="00E4285F">
              <w:rPr>
                <w:rFonts w:ascii="Arial" w:hAnsi="Arial" w:cs="Arial"/>
                <w:szCs w:val="20"/>
              </w:rPr>
              <w:t xml:space="preserve">S </w:t>
            </w:r>
            <w:r w:rsidR="005E1643">
              <w:rPr>
                <w:rFonts w:ascii="Arial" w:hAnsi="Arial" w:cs="Arial"/>
                <w:szCs w:val="20"/>
              </w:rPr>
              <w:t>10</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2.1.3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CB2554" w:rsidRDefault="002A4490" w:rsidP="007335CB">
            <w:pPr>
              <w:rPr>
                <w:rFonts w:ascii="Arial" w:hAnsi="Arial" w:cs="Arial"/>
                <w:szCs w:val="20"/>
              </w:rPr>
            </w:pPr>
            <w:r w:rsidRPr="00CB2554">
              <w:rPr>
                <w:rFonts w:ascii="Arial" w:hAnsi="Arial" w:cs="Arial"/>
                <w:szCs w:val="20"/>
              </w:rPr>
              <w:t>Třídní výkazy (včetně katalogových listů)</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1F4D56" w:rsidP="007335CB">
            <w:pPr>
              <w:jc w:val="center"/>
              <w:rPr>
                <w:rFonts w:ascii="Arial" w:hAnsi="Arial" w:cs="Arial"/>
                <w:szCs w:val="20"/>
              </w:rPr>
            </w:pPr>
            <w:r>
              <w:rPr>
                <w:rFonts w:ascii="Arial" w:hAnsi="Arial" w:cs="Arial"/>
                <w:szCs w:val="20"/>
              </w:rPr>
              <w:t xml:space="preserve">A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2</w:t>
            </w:r>
            <w:r w:rsidRPr="00987BB0">
              <w:rPr>
                <w:rFonts w:ascii="Arial" w:hAnsi="Arial" w:cs="Arial"/>
                <w:szCs w:val="20"/>
              </w:rPr>
              <w:t>.1.</w:t>
            </w:r>
            <w:r>
              <w:rPr>
                <w:rFonts w:ascii="Arial" w:hAnsi="Arial" w:cs="Arial"/>
                <w:szCs w:val="20"/>
              </w:rPr>
              <w:t>4</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sidRPr="00987BB0">
              <w:rPr>
                <w:rFonts w:ascii="Arial" w:hAnsi="Arial" w:cs="Arial"/>
                <w:szCs w:val="20"/>
              </w:rPr>
              <w:t>Třídní knihy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jc w:val="center"/>
              <w:rPr>
                <w:rFonts w:ascii="Arial" w:hAnsi="Arial" w:cs="Arial"/>
                <w:szCs w:val="20"/>
              </w:rPr>
            </w:pPr>
            <w:r w:rsidRPr="00987BB0">
              <w:rPr>
                <w:rFonts w:ascii="Arial" w:hAnsi="Arial" w:cs="Arial"/>
                <w:szCs w:val="20"/>
              </w:rPr>
              <w:t>S 10</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Pr>
                <w:rFonts w:ascii="Arial" w:hAnsi="Arial" w:cs="Arial"/>
                <w:szCs w:val="20"/>
              </w:rPr>
              <w:t>2.1.5</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sidRPr="00987BB0">
              <w:rPr>
                <w:rFonts w:ascii="Arial" w:hAnsi="Arial" w:cs="Arial"/>
                <w:szCs w:val="20"/>
              </w:rPr>
              <w:t>Záznamy o práci v</w:t>
            </w:r>
            <w:r>
              <w:rPr>
                <w:rFonts w:ascii="Arial" w:hAnsi="Arial" w:cs="Arial"/>
                <w:szCs w:val="20"/>
              </w:rPr>
              <w:t>e volitelném,</w:t>
            </w:r>
            <w:r w:rsidRPr="00987BB0">
              <w:rPr>
                <w:rFonts w:ascii="Arial" w:hAnsi="Arial" w:cs="Arial"/>
                <w:szCs w:val="20"/>
              </w:rPr>
              <w:t xml:space="preserve"> nepovinném předmětu, zájmovém útvaru</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jc w:val="center"/>
              <w:rPr>
                <w:rFonts w:ascii="Arial" w:hAnsi="Arial" w:cs="Arial"/>
                <w:szCs w:val="20"/>
              </w:rPr>
            </w:pPr>
            <w:r w:rsidRPr="00987BB0">
              <w:rPr>
                <w:rFonts w:ascii="Arial" w:hAnsi="Arial" w:cs="Arial"/>
                <w:szCs w:val="20"/>
              </w:rPr>
              <w:t>S 1</w:t>
            </w:r>
            <w:r>
              <w:rPr>
                <w:rFonts w:ascii="Arial" w:hAnsi="Arial" w:cs="Arial"/>
                <w:szCs w:val="20"/>
              </w:rPr>
              <w:t>0</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Pr>
                <w:rFonts w:ascii="Arial" w:hAnsi="Arial" w:cs="Arial"/>
                <w:szCs w:val="20"/>
              </w:rPr>
              <w:t>2.1.6</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572E93" w:rsidRDefault="002A4490" w:rsidP="007335CB">
            <w:pPr>
              <w:rPr>
                <w:rFonts w:ascii="Arial" w:hAnsi="Arial" w:cs="Arial"/>
                <w:bCs/>
                <w:i/>
                <w:iCs/>
                <w:szCs w:val="20"/>
                <w:u w:val="single"/>
              </w:rPr>
            </w:pPr>
            <w:r w:rsidRPr="00572E93">
              <w:rPr>
                <w:rFonts w:ascii="Arial" w:hAnsi="Arial" w:cs="Arial"/>
                <w:bCs/>
                <w:i/>
                <w:iCs/>
                <w:szCs w:val="20"/>
                <w:u w:val="single"/>
              </w:rPr>
              <w:t>Organizace školního roku</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AB5739" w:rsidRDefault="002A4490" w:rsidP="007335CB">
            <w:pPr>
              <w:jc w:val="center"/>
              <w:rPr>
                <w:rFonts w:ascii="Arial" w:hAnsi="Arial" w:cs="Arial"/>
                <w:szCs w:val="20"/>
              </w:rPr>
            </w:pP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Pr>
                <w:rFonts w:ascii="Arial" w:hAnsi="Arial" w:cs="Arial"/>
                <w:szCs w:val="20"/>
              </w:rPr>
              <w:t>2.1.6.1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E4285F" w:rsidRDefault="002A4490" w:rsidP="007335CB">
            <w:pPr>
              <w:rPr>
                <w:rFonts w:ascii="Arial" w:hAnsi="Arial" w:cs="Arial"/>
                <w:bCs/>
                <w:iCs/>
                <w:szCs w:val="20"/>
              </w:rPr>
            </w:pPr>
            <w:r w:rsidRPr="00E4285F">
              <w:rPr>
                <w:rFonts w:ascii="Arial" w:hAnsi="Arial" w:cs="Arial"/>
                <w:szCs w:val="20"/>
              </w:rPr>
              <w:t>Dokumenty sloužící jako podklady ke mzdám (suplování, přesčasy, rozvržení pracovní doby, stanovení přímé a nepřímé vyučovací povinnosti atd.)</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AB5739" w:rsidRDefault="002A4490" w:rsidP="007335CB">
            <w:pPr>
              <w:jc w:val="center"/>
              <w:rPr>
                <w:rFonts w:ascii="Arial" w:hAnsi="Arial" w:cs="Arial"/>
                <w:szCs w:val="20"/>
              </w:rPr>
            </w:pPr>
            <w:r>
              <w:rPr>
                <w:rFonts w:ascii="Arial" w:hAnsi="Arial" w:cs="Arial"/>
                <w:szCs w:val="20"/>
              </w:rPr>
              <w:t>S 5</w:t>
            </w:r>
          </w:p>
        </w:tc>
      </w:tr>
      <w:tr w:rsidR="002A4490" w:rsidRPr="00077569"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D67DFB" w:rsidRDefault="002A4490" w:rsidP="007335CB">
            <w:pPr>
              <w:rPr>
                <w:rFonts w:ascii="Arial" w:hAnsi="Arial" w:cs="Arial"/>
                <w:szCs w:val="20"/>
              </w:rPr>
            </w:pPr>
            <w:r>
              <w:rPr>
                <w:rFonts w:ascii="Arial" w:hAnsi="Arial" w:cs="Arial"/>
                <w:szCs w:val="20"/>
              </w:rPr>
              <w:t>2.1.6.2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Rozvrhy tříd a učeben, dohledy nad žáky - dozory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S 1</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Pr>
                <w:rFonts w:ascii="Arial" w:hAnsi="Arial" w:cs="Arial"/>
                <w:szCs w:val="20"/>
              </w:rPr>
              <w:t>2.1.6.3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proofErr w:type="spellStart"/>
            <w:r>
              <w:rPr>
                <w:rFonts w:ascii="Arial" w:hAnsi="Arial" w:cs="Arial"/>
                <w:szCs w:val="20"/>
              </w:rPr>
              <w:t>Tématické</w:t>
            </w:r>
            <w:proofErr w:type="spellEnd"/>
            <w:r>
              <w:rPr>
                <w:rFonts w:ascii="Arial" w:hAnsi="Arial" w:cs="Arial"/>
                <w:szCs w:val="20"/>
              </w:rPr>
              <w:t xml:space="preserve"> plány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jc w:val="center"/>
              <w:rPr>
                <w:rFonts w:ascii="Arial" w:hAnsi="Arial" w:cs="Arial"/>
                <w:szCs w:val="20"/>
              </w:rPr>
            </w:pPr>
            <w:r w:rsidRPr="00987BB0">
              <w:rPr>
                <w:rFonts w:ascii="Arial" w:hAnsi="Arial" w:cs="Arial"/>
                <w:szCs w:val="20"/>
              </w:rPr>
              <w:t>S 1</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2.1.6.4</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Učební plány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jc w:val="center"/>
              <w:rPr>
                <w:rFonts w:ascii="Arial" w:hAnsi="Arial" w:cs="Arial"/>
                <w:szCs w:val="20"/>
              </w:rPr>
            </w:pPr>
            <w:r>
              <w:rPr>
                <w:rFonts w:ascii="Arial" w:hAnsi="Arial" w:cs="Arial"/>
                <w:szCs w:val="20"/>
              </w:rPr>
              <w:t>S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Pr>
                <w:rFonts w:ascii="Arial" w:hAnsi="Arial" w:cs="Arial"/>
                <w:szCs w:val="20"/>
              </w:rPr>
              <w:t>2.1.7</w:t>
            </w:r>
          </w:p>
        </w:tc>
        <w:tc>
          <w:tcPr>
            <w:tcW w:w="6395" w:type="dxa"/>
            <w:tcBorders>
              <w:top w:val="single" w:sz="4" w:space="0" w:color="auto"/>
              <w:left w:val="nil"/>
              <w:bottom w:val="single" w:sz="4" w:space="0" w:color="auto"/>
              <w:right w:val="single" w:sz="4" w:space="0" w:color="auto"/>
            </w:tcBorders>
            <w:shd w:val="clear" w:color="auto" w:fill="auto"/>
            <w:noWrap/>
            <w:vAlign w:val="bottom"/>
          </w:tcPr>
          <w:p w:rsidR="002A4490" w:rsidRPr="00246A29" w:rsidRDefault="002A4490" w:rsidP="007335CB">
            <w:pPr>
              <w:rPr>
                <w:rFonts w:ascii="Arial" w:hAnsi="Arial" w:cs="Arial"/>
                <w:color w:val="FF0000"/>
                <w:szCs w:val="20"/>
              </w:rPr>
            </w:pPr>
            <w:r w:rsidRPr="00B87FD2">
              <w:rPr>
                <w:rFonts w:ascii="Arial" w:hAnsi="Arial" w:cs="Arial"/>
                <w:szCs w:val="20"/>
              </w:rPr>
              <w:t>Individuální vzdělávací plány žáků</w:t>
            </w:r>
            <w:r w:rsidRPr="00246A29">
              <w:rPr>
                <w:rFonts w:ascii="Arial" w:hAnsi="Arial" w:cs="Arial"/>
                <w:color w:val="FF0000"/>
                <w:szCs w:val="20"/>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jc w:val="center"/>
              <w:rPr>
                <w:rFonts w:ascii="Arial" w:hAnsi="Arial" w:cs="Arial"/>
                <w:szCs w:val="20"/>
              </w:rPr>
            </w:pPr>
            <w:r>
              <w:rPr>
                <w:rFonts w:ascii="Arial" w:hAnsi="Arial" w:cs="Arial"/>
                <w:szCs w:val="20"/>
              </w:rPr>
              <w:t>S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Pr>
                <w:rFonts w:ascii="Arial" w:hAnsi="Arial" w:cs="Arial"/>
                <w:szCs w:val="20"/>
              </w:rPr>
              <w:t>2.1.8</w:t>
            </w:r>
          </w:p>
        </w:tc>
        <w:tc>
          <w:tcPr>
            <w:tcW w:w="6395" w:type="dxa"/>
            <w:tcBorders>
              <w:top w:val="single" w:sz="4" w:space="0" w:color="auto"/>
              <w:left w:val="nil"/>
              <w:bottom w:val="single" w:sz="4" w:space="0" w:color="auto"/>
              <w:right w:val="single" w:sz="4" w:space="0" w:color="auto"/>
            </w:tcBorders>
            <w:shd w:val="clear" w:color="auto" w:fill="auto"/>
            <w:noWrap/>
            <w:vAlign w:val="bottom"/>
          </w:tcPr>
          <w:p w:rsidR="002A4490" w:rsidRPr="006A6269" w:rsidRDefault="002A4490" w:rsidP="007335CB">
            <w:pPr>
              <w:rPr>
                <w:rFonts w:ascii="Arial" w:hAnsi="Arial" w:cs="Arial"/>
                <w:szCs w:val="20"/>
              </w:rPr>
            </w:pPr>
            <w:r w:rsidRPr="006A6269">
              <w:rPr>
                <w:rFonts w:ascii="Arial" w:hAnsi="Arial" w:cs="Arial"/>
                <w:szCs w:val="20"/>
              </w:rPr>
              <w:t xml:space="preserve">Klasifikační zprávy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jc w:val="center"/>
              <w:rPr>
                <w:rFonts w:ascii="Arial" w:hAnsi="Arial" w:cs="Arial"/>
                <w:szCs w:val="20"/>
              </w:rPr>
            </w:pPr>
            <w:r w:rsidRPr="00987BB0">
              <w:rPr>
                <w:rFonts w:ascii="Arial" w:hAnsi="Arial" w:cs="Arial"/>
                <w:szCs w:val="20"/>
              </w:rPr>
              <w:t>S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A031A4" w:rsidRDefault="002A4490" w:rsidP="007335CB">
            <w:pPr>
              <w:rPr>
                <w:rFonts w:ascii="Arial" w:hAnsi="Arial" w:cs="Arial"/>
                <w:szCs w:val="20"/>
              </w:rPr>
            </w:pPr>
            <w:r>
              <w:rPr>
                <w:rFonts w:ascii="Arial" w:hAnsi="Arial" w:cs="Arial"/>
                <w:szCs w:val="20"/>
              </w:rPr>
              <w:t>2.1.9</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sidRPr="00987BB0">
              <w:rPr>
                <w:rFonts w:ascii="Arial" w:hAnsi="Arial" w:cs="Arial"/>
                <w:szCs w:val="20"/>
              </w:rPr>
              <w:t>Hospitace</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jc w:val="center"/>
              <w:rPr>
                <w:rFonts w:ascii="Arial" w:hAnsi="Arial" w:cs="Arial"/>
                <w:szCs w:val="20"/>
              </w:rPr>
            </w:pPr>
            <w:r w:rsidRPr="00987BB0">
              <w:rPr>
                <w:rFonts w:ascii="Arial" w:hAnsi="Arial" w:cs="Arial"/>
                <w:szCs w:val="20"/>
              </w:rPr>
              <w:t xml:space="preserve">S </w:t>
            </w:r>
            <w:r>
              <w:rPr>
                <w:rFonts w:ascii="Arial" w:hAnsi="Arial" w:cs="Arial"/>
                <w:szCs w:val="20"/>
              </w:rPr>
              <w:t>5</w:t>
            </w:r>
            <w:r w:rsidRPr="00987BB0">
              <w:rPr>
                <w:rFonts w:ascii="Arial" w:hAnsi="Arial" w:cs="Arial"/>
                <w:szCs w:val="20"/>
              </w:rPr>
              <w:t xml:space="preserve">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proofErr w:type="gramStart"/>
            <w:r>
              <w:rPr>
                <w:rFonts w:ascii="Arial" w:hAnsi="Arial" w:cs="Arial"/>
                <w:szCs w:val="20"/>
              </w:rPr>
              <w:t>2.1.10</w:t>
            </w:r>
            <w:proofErr w:type="gramEnd"/>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205715" w:rsidRDefault="002A4490" w:rsidP="007335CB">
            <w:pPr>
              <w:rPr>
                <w:rFonts w:ascii="Arial" w:hAnsi="Arial" w:cs="Arial"/>
                <w:color w:val="4F81BD"/>
                <w:szCs w:val="20"/>
              </w:rPr>
            </w:pPr>
            <w:r w:rsidRPr="00205715">
              <w:rPr>
                <w:rFonts w:ascii="Arial" w:hAnsi="Arial" w:cs="Arial"/>
              </w:rPr>
              <w:t>Záznamy z činnosti výchovných poradců</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jc w:val="center"/>
              <w:rPr>
                <w:rFonts w:ascii="Arial" w:hAnsi="Arial" w:cs="Arial"/>
                <w:szCs w:val="20"/>
              </w:rPr>
            </w:pPr>
            <w:r w:rsidRPr="00987BB0">
              <w:rPr>
                <w:rFonts w:ascii="Arial" w:hAnsi="Arial" w:cs="Arial"/>
                <w:szCs w:val="20"/>
              </w:rPr>
              <w:t xml:space="preserve">S 5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proofErr w:type="gramStart"/>
            <w:r>
              <w:rPr>
                <w:rFonts w:ascii="Arial" w:hAnsi="Arial" w:cs="Arial"/>
                <w:szCs w:val="20"/>
              </w:rPr>
              <w:t>2.1.11</w:t>
            </w:r>
            <w:proofErr w:type="gramEnd"/>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sidRPr="00987BB0">
              <w:rPr>
                <w:rFonts w:ascii="Arial" w:hAnsi="Arial" w:cs="Arial"/>
                <w:szCs w:val="20"/>
              </w:rPr>
              <w:t>Dokumentace akcí pořádaných školou, mimoškolní akce</w:t>
            </w:r>
            <w:r>
              <w:rPr>
                <w:rFonts w:ascii="Arial" w:hAnsi="Arial" w:cs="Arial"/>
                <w:szCs w:val="20"/>
              </w:rPr>
              <w:t xml:space="preserve">, </w:t>
            </w:r>
            <w:r w:rsidRPr="00D67DFB">
              <w:rPr>
                <w:rFonts w:ascii="Arial" w:hAnsi="Arial" w:cs="Arial"/>
                <w:szCs w:val="20"/>
              </w:rPr>
              <w:t>exkurze</w:t>
            </w:r>
            <w:r w:rsidRPr="00987BB0">
              <w:rPr>
                <w:rFonts w:ascii="Arial" w:hAnsi="Arial" w:cs="Arial"/>
                <w:szCs w:val="20"/>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5E1643" w:rsidP="007335CB">
            <w:pPr>
              <w:jc w:val="center"/>
              <w:rPr>
                <w:rFonts w:ascii="Arial" w:hAnsi="Arial" w:cs="Arial"/>
                <w:szCs w:val="20"/>
              </w:rPr>
            </w:pPr>
            <w:r>
              <w:rPr>
                <w:rFonts w:ascii="Arial" w:hAnsi="Arial" w:cs="Arial"/>
                <w:szCs w:val="20"/>
              </w:rPr>
              <w:t>S</w:t>
            </w:r>
            <w:r w:rsidR="002A4490" w:rsidRPr="00987BB0">
              <w:rPr>
                <w:rFonts w:ascii="Arial" w:hAnsi="Arial" w:cs="Arial"/>
                <w:szCs w:val="20"/>
              </w:rPr>
              <w:t xml:space="preserve">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proofErr w:type="gramStart"/>
            <w:r>
              <w:rPr>
                <w:rFonts w:ascii="Arial" w:hAnsi="Arial" w:cs="Arial"/>
                <w:szCs w:val="20"/>
              </w:rPr>
              <w:t>2.1.12</w:t>
            </w:r>
            <w:proofErr w:type="gramEnd"/>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sidRPr="00987BB0">
              <w:rPr>
                <w:rFonts w:ascii="Arial" w:hAnsi="Arial" w:cs="Arial"/>
                <w:szCs w:val="20"/>
              </w:rPr>
              <w:t>Dokumentace praxe žáků</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jc w:val="center"/>
              <w:rPr>
                <w:rFonts w:ascii="Arial" w:hAnsi="Arial" w:cs="Arial"/>
                <w:szCs w:val="20"/>
              </w:rPr>
            </w:pPr>
            <w:r w:rsidRPr="00987BB0">
              <w:rPr>
                <w:rFonts w:ascii="Arial" w:hAnsi="Arial" w:cs="Arial"/>
                <w:szCs w:val="20"/>
              </w:rPr>
              <w:t xml:space="preserve">S </w:t>
            </w:r>
            <w:r>
              <w:rPr>
                <w:rFonts w:ascii="Arial" w:hAnsi="Arial" w:cs="Arial"/>
                <w:szCs w:val="20"/>
              </w:rPr>
              <w:t>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proofErr w:type="gramStart"/>
            <w:r>
              <w:rPr>
                <w:rFonts w:ascii="Arial" w:hAnsi="Arial" w:cs="Arial"/>
                <w:szCs w:val="20"/>
              </w:rPr>
              <w:lastRenderedPageBreak/>
              <w:t>2.1.13</w:t>
            </w:r>
            <w:proofErr w:type="gramEnd"/>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sidRPr="00987BB0">
              <w:rPr>
                <w:rFonts w:ascii="Arial" w:hAnsi="Arial" w:cs="Arial"/>
                <w:szCs w:val="20"/>
              </w:rPr>
              <w:t>Propagace práce školy, nábory</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5E1643" w:rsidP="007335CB">
            <w:pPr>
              <w:jc w:val="center"/>
              <w:rPr>
                <w:rFonts w:ascii="Arial" w:hAnsi="Arial" w:cs="Arial"/>
                <w:szCs w:val="20"/>
              </w:rPr>
            </w:pPr>
            <w:r>
              <w:rPr>
                <w:rFonts w:ascii="Arial" w:hAnsi="Arial" w:cs="Arial"/>
                <w:szCs w:val="20"/>
              </w:rPr>
              <w:t>S</w:t>
            </w:r>
            <w:r w:rsidR="002A4490" w:rsidRPr="00987BB0">
              <w:rPr>
                <w:rFonts w:ascii="Arial" w:hAnsi="Arial" w:cs="Arial"/>
                <w:szCs w:val="20"/>
              </w:rPr>
              <w:t xml:space="preserve"> </w:t>
            </w:r>
            <w:r w:rsidR="002A4490">
              <w:rPr>
                <w:rFonts w:ascii="Arial" w:hAnsi="Arial" w:cs="Arial"/>
                <w:szCs w:val="20"/>
              </w:rPr>
              <w:t>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proofErr w:type="gramStart"/>
            <w:r>
              <w:rPr>
                <w:rFonts w:ascii="Arial" w:hAnsi="Arial" w:cs="Arial"/>
                <w:szCs w:val="20"/>
              </w:rPr>
              <w:t>2.1.14</w:t>
            </w:r>
            <w:proofErr w:type="gramEnd"/>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sidRPr="00987BB0">
              <w:rPr>
                <w:rFonts w:ascii="Arial" w:hAnsi="Arial" w:cs="Arial"/>
                <w:szCs w:val="20"/>
              </w:rPr>
              <w:t>Osobní spisy žáků</w:t>
            </w:r>
            <w:r>
              <w:rPr>
                <w:rFonts w:ascii="Arial" w:hAnsi="Arial" w:cs="Arial"/>
                <w:szCs w:val="20"/>
              </w:rPr>
              <w:t xml:space="preserve"> (pokud se vedou)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5E1643" w:rsidP="007335CB">
            <w:pPr>
              <w:jc w:val="center"/>
              <w:rPr>
                <w:rFonts w:ascii="Arial" w:hAnsi="Arial" w:cs="Arial"/>
                <w:szCs w:val="20"/>
              </w:rPr>
            </w:pPr>
            <w:r>
              <w:rPr>
                <w:rFonts w:ascii="Arial" w:hAnsi="Arial" w:cs="Arial"/>
                <w:szCs w:val="20"/>
              </w:rPr>
              <w:t>A</w:t>
            </w:r>
          </w:p>
          <w:p w:rsidR="002A4490" w:rsidRPr="00B87FD2" w:rsidRDefault="002A4490" w:rsidP="007335CB">
            <w:pPr>
              <w:jc w:val="center"/>
              <w:rPr>
                <w:rFonts w:ascii="Arial" w:hAnsi="Arial" w:cs="Arial"/>
                <w:sz w:val="16"/>
                <w:szCs w:val="16"/>
              </w:rPr>
            </w:pPr>
            <w:r w:rsidRPr="00B87FD2">
              <w:rPr>
                <w:rFonts w:ascii="Arial" w:hAnsi="Arial" w:cs="Arial"/>
                <w:sz w:val="16"/>
                <w:szCs w:val="16"/>
              </w:rPr>
              <w:t>(po ukončení studia)</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proofErr w:type="gramStart"/>
            <w:r>
              <w:rPr>
                <w:rFonts w:ascii="Arial" w:hAnsi="Arial" w:cs="Arial"/>
                <w:szCs w:val="20"/>
              </w:rPr>
              <w:t>2.1.15</w:t>
            </w:r>
            <w:proofErr w:type="gramEnd"/>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sidRPr="00987BB0">
              <w:rPr>
                <w:rFonts w:ascii="Arial" w:hAnsi="Arial" w:cs="Arial"/>
                <w:szCs w:val="20"/>
              </w:rPr>
              <w:t>Zápisy z třídních schůzek</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jc w:val="center"/>
              <w:rPr>
                <w:rFonts w:ascii="Arial" w:hAnsi="Arial" w:cs="Arial"/>
                <w:szCs w:val="20"/>
              </w:rPr>
            </w:pPr>
            <w:r w:rsidRPr="00987BB0">
              <w:rPr>
                <w:rFonts w:ascii="Arial" w:hAnsi="Arial" w:cs="Arial"/>
                <w:szCs w:val="20"/>
              </w:rPr>
              <w:t xml:space="preserve">S </w:t>
            </w:r>
            <w:r w:rsidR="005E1643">
              <w:rPr>
                <w:rFonts w:ascii="Arial" w:hAnsi="Arial" w:cs="Arial"/>
                <w:szCs w:val="20"/>
              </w:rPr>
              <w:t>5</w:t>
            </w:r>
          </w:p>
        </w:tc>
      </w:tr>
      <w:tr w:rsidR="002A4490" w:rsidRPr="00A06C7D"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proofErr w:type="gramStart"/>
            <w:r>
              <w:rPr>
                <w:rFonts w:ascii="Arial" w:hAnsi="Arial" w:cs="Arial"/>
                <w:szCs w:val="20"/>
              </w:rPr>
              <w:t>2.1.16</w:t>
            </w:r>
            <w:proofErr w:type="gramEnd"/>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sidRPr="00987BB0">
              <w:rPr>
                <w:rFonts w:ascii="Arial" w:hAnsi="Arial" w:cs="Arial"/>
                <w:szCs w:val="20"/>
              </w:rPr>
              <w:t>Vysvědčení - ročníkové včetně SOU (nevyzvednuté, duplikáty)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5E1643" w:rsidP="007335CB">
            <w:pPr>
              <w:jc w:val="center"/>
              <w:rPr>
                <w:rFonts w:ascii="Arial" w:hAnsi="Arial" w:cs="Arial"/>
                <w:szCs w:val="20"/>
              </w:rPr>
            </w:pPr>
            <w:r>
              <w:rPr>
                <w:rFonts w:ascii="Arial" w:hAnsi="Arial" w:cs="Arial"/>
                <w:szCs w:val="20"/>
              </w:rPr>
              <w:t>A</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proofErr w:type="gramStart"/>
            <w:r>
              <w:rPr>
                <w:rFonts w:ascii="Arial" w:hAnsi="Arial" w:cs="Arial"/>
                <w:szCs w:val="20"/>
              </w:rPr>
              <w:t>2.1.17</w:t>
            </w:r>
            <w:proofErr w:type="gramEnd"/>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r w:rsidRPr="00987BB0">
              <w:rPr>
                <w:rFonts w:ascii="Arial" w:hAnsi="Arial" w:cs="Arial"/>
                <w:szCs w:val="20"/>
              </w:rPr>
              <w:t>Studijní průkazy</w:t>
            </w:r>
            <w:r>
              <w:rPr>
                <w:rFonts w:ascii="Arial" w:hAnsi="Arial" w:cs="Arial"/>
                <w:szCs w:val="20"/>
              </w:rPr>
              <w:t xml:space="preserve"> (nepředané žákům)</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2A4490" w:rsidP="007335CB">
            <w:pPr>
              <w:jc w:val="center"/>
              <w:rPr>
                <w:rFonts w:ascii="Arial" w:hAnsi="Arial" w:cs="Arial"/>
                <w:szCs w:val="20"/>
              </w:rPr>
            </w:pPr>
            <w:r w:rsidRPr="00987BB0">
              <w:rPr>
                <w:rFonts w:ascii="Arial" w:hAnsi="Arial" w:cs="Arial"/>
                <w:szCs w:val="20"/>
              </w:rPr>
              <w:t xml:space="preserve">S </w:t>
            </w:r>
            <w:r w:rsidR="005E1643">
              <w:rPr>
                <w:rFonts w:ascii="Arial" w:hAnsi="Arial" w:cs="Arial"/>
                <w:szCs w:val="20"/>
              </w:rPr>
              <w:t>10</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proofErr w:type="gramStart"/>
            <w:r>
              <w:rPr>
                <w:rFonts w:ascii="Arial" w:hAnsi="Arial" w:cs="Arial"/>
                <w:szCs w:val="20"/>
              </w:rPr>
              <w:t>2.1.18</w:t>
            </w:r>
            <w:proofErr w:type="gramEnd"/>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33196" w:rsidRDefault="002A4490" w:rsidP="007335CB">
            <w:pPr>
              <w:rPr>
                <w:rFonts w:ascii="Arial" w:hAnsi="Arial" w:cs="Arial"/>
                <w:szCs w:val="20"/>
              </w:rPr>
            </w:pPr>
            <w:r w:rsidRPr="00933196">
              <w:rPr>
                <w:rFonts w:ascii="Arial" w:hAnsi="Arial" w:cs="Arial"/>
                <w:szCs w:val="20"/>
              </w:rPr>
              <w:t xml:space="preserve">Srovnávací </w:t>
            </w:r>
            <w:r>
              <w:rPr>
                <w:rFonts w:ascii="Arial" w:hAnsi="Arial" w:cs="Arial"/>
                <w:szCs w:val="20"/>
              </w:rPr>
              <w:t xml:space="preserve">testy žáků (např. Vektor, </w:t>
            </w:r>
            <w:proofErr w:type="spellStart"/>
            <w:r>
              <w:rPr>
                <w:rFonts w:ascii="Arial" w:hAnsi="Arial" w:cs="Arial"/>
                <w:szCs w:val="20"/>
              </w:rPr>
              <w:t>Scio</w:t>
            </w:r>
            <w:proofErr w:type="spellEnd"/>
            <w:r>
              <w:rPr>
                <w:rFonts w:ascii="Arial" w:hAnsi="Arial" w:cs="Arial"/>
                <w:szCs w:val="20"/>
              </w:rPr>
              <w:t xml:space="preserve"> </w:t>
            </w:r>
            <w:r w:rsidRPr="00933196">
              <w:rPr>
                <w:rFonts w:ascii="Arial" w:hAnsi="Arial" w:cs="Arial"/>
                <w:szCs w:val="20"/>
              </w:rPr>
              <w:t>aj.)</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987BB0" w:rsidRDefault="005E1643" w:rsidP="007335CB">
            <w:pPr>
              <w:jc w:val="center"/>
              <w:rPr>
                <w:rFonts w:ascii="Arial" w:hAnsi="Arial" w:cs="Arial"/>
                <w:szCs w:val="20"/>
              </w:rPr>
            </w:pPr>
            <w:r>
              <w:rPr>
                <w:rFonts w:ascii="Arial" w:hAnsi="Arial" w:cs="Arial"/>
                <w:szCs w:val="20"/>
              </w:rPr>
              <w:t>S 5</w:t>
            </w:r>
            <w:r w:rsidR="002A4490" w:rsidRPr="00987BB0">
              <w:rPr>
                <w:rFonts w:ascii="Arial" w:hAnsi="Arial" w:cs="Arial"/>
                <w:szCs w:val="20"/>
              </w:rPr>
              <w:t xml:space="preserve"> </w:t>
            </w:r>
          </w:p>
        </w:tc>
      </w:tr>
      <w:tr w:rsidR="002A4490" w:rsidTr="007335CB">
        <w:trPr>
          <w:trHeight w:val="17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87BB0" w:rsidRDefault="002A4490" w:rsidP="007335CB">
            <w:pPr>
              <w:rPr>
                <w:rFonts w:ascii="Arial" w:hAnsi="Arial" w:cs="Arial"/>
                <w:szCs w:val="20"/>
              </w:rPr>
            </w:pPr>
            <w:proofErr w:type="gramStart"/>
            <w:r>
              <w:rPr>
                <w:rFonts w:ascii="Arial" w:hAnsi="Arial" w:cs="Arial"/>
                <w:szCs w:val="20"/>
              </w:rPr>
              <w:t>2.1.19</w:t>
            </w:r>
            <w:proofErr w:type="gramEnd"/>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E4285F" w:rsidRDefault="002A4490" w:rsidP="007335CB">
            <w:pPr>
              <w:rPr>
                <w:rFonts w:ascii="Arial" w:hAnsi="Arial" w:cs="Arial"/>
                <w:szCs w:val="20"/>
              </w:rPr>
            </w:pPr>
            <w:r w:rsidRPr="00E4285F">
              <w:rPr>
                <w:rFonts w:ascii="Arial" w:hAnsi="Arial" w:cs="Arial"/>
                <w:szCs w:val="20"/>
              </w:rPr>
              <w:t>Písemné práce žáků (nepředané žákům)</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E4285F" w:rsidRDefault="002A4490" w:rsidP="007335CB">
            <w:pPr>
              <w:jc w:val="center"/>
              <w:rPr>
                <w:rFonts w:ascii="Arial" w:hAnsi="Arial" w:cs="Arial"/>
                <w:szCs w:val="20"/>
              </w:rPr>
            </w:pPr>
            <w:r w:rsidRPr="00E4285F">
              <w:rPr>
                <w:rFonts w:ascii="Arial" w:hAnsi="Arial" w:cs="Arial"/>
                <w:szCs w:val="20"/>
              </w:rPr>
              <w:t>S 5</w:t>
            </w:r>
          </w:p>
        </w:tc>
      </w:tr>
      <w:tr w:rsidR="002A4490" w:rsidTr="007335CB">
        <w:trPr>
          <w:trHeight w:val="17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proofErr w:type="gramStart"/>
            <w:r>
              <w:rPr>
                <w:rFonts w:ascii="Arial" w:hAnsi="Arial" w:cs="Arial"/>
                <w:szCs w:val="20"/>
              </w:rPr>
              <w:t>2.1.20</w:t>
            </w:r>
            <w:proofErr w:type="gramEnd"/>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E4285F" w:rsidRDefault="002A4490" w:rsidP="007335CB">
            <w:pPr>
              <w:rPr>
                <w:rFonts w:ascii="Arial" w:hAnsi="Arial" w:cs="Arial"/>
                <w:szCs w:val="20"/>
              </w:rPr>
            </w:pPr>
            <w:r>
              <w:rPr>
                <w:rFonts w:ascii="Arial" w:hAnsi="Arial" w:cs="Arial"/>
                <w:szCs w:val="20"/>
              </w:rPr>
              <w:t>Seminární práce studentů</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E4285F" w:rsidRDefault="002A4490" w:rsidP="007335CB">
            <w:pPr>
              <w:jc w:val="center"/>
              <w:rPr>
                <w:rFonts w:ascii="Arial" w:hAnsi="Arial" w:cs="Arial"/>
                <w:szCs w:val="20"/>
              </w:rPr>
            </w:pPr>
            <w:r>
              <w:rPr>
                <w:rFonts w:ascii="Arial" w:hAnsi="Arial" w:cs="Arial"/>
                <w:szCs w:val="20"/>
              </w:rPr>
              <w:t xml:space="preserve">S </w:t>
            </w:r>
            <w:r w:rsidR="005E1643">
              <w:rPr>
                <w:rFonts w:ascii="Arial" w:hAnsi="Arial" w:cs="Arial"/>
                <w:szCs w:val="20"/>
              </w:rPr>
              <w:t>10</w:t>
            </w:r>
          </w:p>
        </w:tc>
      </w:tr>
      <w:tr w:rsidR="002A4490" w:rsidTr="007335CB">
        <w:trPr>
          <w:trHeight w:val="458"/>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b/>
                <w:bCs/>
                <w:szCs w:val="20"/>
              </w:rPr>
            </w:pPr>
            <w:r>
              <w:rPr>
                <w:rFonts w:ascii="Arial" w:hAnsi="Arial" w:cs="Arial"/>
                <w:b/>
                <w:bCs/>
                <w:szCs w:val="20"/>
              </w:rPr>
              <w:t>2.2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b/>
                <w:bCs/>
                <w:i/>
                <w:iCs/>
                <w:szCs w:val="20"/>
              </w:rPr>
            </w:pPr>
            <w:r w:rsidRPr="00D159FD">
              <w:rPr>
                <w:rFonts w:ascii="Arial" w:hAnsi="Arial" w:cs="Arial"/>
                <w:b/>
                <w:bCs/>
                <w:i/>
                <w:iCs/>
                <w:szCs w:val="20"/>
              </w:rPr>
              <w:t>Odborný výcvik</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jc w:val="center"/>
              <w:rPr>
                <w:rFonts w:ascii="Arial" w:hAnsi="Arial" w:cs="Arial"/>
                <w:szCs w:val="20"/>
              </w:rPr>
            </w:pPr>
            <w:r w:rsidRPr="00D159FD">
              <w:rPr>
                <w:rFonts w:ascii="Arial" w:hAnsi="Arial" w:cs="Arial"/>
                <w:szCs w:val="20"/>
              </w:rPr>
              <w:t>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Pr>
                <w:rFonts w:ascii="Arial" w:hAnsi="Arial" w:cs="Arial"/>
                <w:szCs w:val="20"/>
              </w:rPr>
              <w:t>2.2.1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sidRPr="00D159FD">
              <w:rPr>
                <w:rFonts w:ascii="Arial" w:hAnsi="Arial" w:cs="Arial"/>
                <w:szCs w:val="20"/>
              </w:rPr>
              <w:t>Deník evidence odborného výcviku</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jc w:val="center"/>
              <w:rPr>
                <w:rFonts w:ascii="Arial" w:hAnsi="Arial" w:cs="Arial"/>
                <w:szCs w:val="20"/>
              </w:rPr>
            </w:pPr>
            <w:r w:rsidRPr="00D159FD">
              <w:rPr>
                <w:rFonts w:ascii="Arial" w:hAnsi="Arial" w:cs="Arial"/>
                <w:szCs w:val="20"/>
              </w:rPr>
              <w:t>S 10</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Pr>
                <w:rFonts w:ascii="Arial" w:hAnsi="Arial" w:cs="Arial"/>
                <w:szCs w:val="20"/>
              </w:rPr>
              <w:t>2.2.2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sidRPr="00D159FD">
              <w:rPr>
                <w:rFonts w:ascii="Arial" w:hAnsi="Arial" w:cs="Arial"/>
                <w:szCs w:val="20"/>
              </w:rPr>
              <w:t>Přehled skupin žáků přidělených do UOV</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jc w:val="center"/>
              <w:rPr>
                <w:rFonts w:ascii="Arial" w:hAnsi="Arial" w:cs="Arial"/>
                <w:szCs w:val="20"/>
              </w:rPr>
            </w:pPr>
            <w:r w:rsidRPr="00D159FD">
              <w:rPr>
                <w:rFonts w:ascii="Arial" w:hAnsi="Arial" w:cs="Arial"/>
                <w:szCs w:val="20"/>
              </w:rPr>
              <w:t>S 10</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Pr>
                <w:rFonts w:ascii="Arial" w:hAnsi="Arial" w:cs="Arial"/>
                <w:szCs w:val="20"/>
              </w:rPr>
              <w:t>2.2.3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sidRPr="00D159FD">
              <w:rPr>
                <w:rFonts w:ascii="Arial" w:hAnsi="Arial" w:cs="Arial"/>
                <w:szCs w:val="20"/>
              </w:rPr>
              <w:t>Práce a hodnocení žáků v odborném výcviku</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D159FD" w:rsidRDefault="002A4490" w:rsidP="007335CB">
            <w:pPr>
              <w:jc w:val="center"/>
              <w:rPr>
                <w:rFonts w:ascii="Arial" w:hAnsi="Arial" w:cs="Arial"/>
                <w:szCs w:val="20"/>
              </w:rPr>
            </w:pPr>
            <w:r w:rsidRPr="00D159FD">
              <w:rPr>
                <w:rFonts w:ascii="Arial" w:hAnsi="Arial" w:cs="Arial"/>
                <w:szCs w:val="20"/>
              </w:rPr>
              <w:t>S 10</w:t>
            </w:r>
          </w:p>
        </w:tc>
      </w:tr>
      <w:tr w:rsidR="002A4490" w:rsidTr="007335CB">
        <w:trPr>
          <w:trHeight w:val="62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b/>
                <w:bCs/>
                <w:szCs w:val="20"/>
              </w:rPr>
            </w:pPr>
            <w:r>
              <w:rPr>
                <w:rFonts w:ascii="Arial" w:hAnsi="Arial" w:cs="Arial"/>
                <w:b/>
                <w:bCs/>
                <w:szCs w:val="20"/>
              </w:rPr>
              <w:t>2.3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b/>
                <w:bCs/>
                <w:i/>
                <w:iCs/>
                <w:szCs w:val="20"/>
              </w:rPr>
            </w:pPr>
            <w:r w:rsidRPr="00D159FD">
              <w:rPr>
                <w:rFonts w:ascii="Arial" w:hAnsi="Arial" w:cs="Arial"/>
                <w:b/>
                <w:bCs/>
                <w:i/>
                <w:iCs/>
                <w:szCs w:val="20"/>
              </w:rPr>
              <w:t>Zkoušky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jc w:val="center"/>
              <w:rPr>
                <w:rFonts w:ascii="Arial" w:hAnsi="Arial" w:cs="Arial"/>
                <w:szCs w:val="20"/>
              </w:rPr>
            </w:pPr>
            <w:r w:rsidRPr="00D159FD">
              <w:rPr>
                <w:rFonts w:ascii="Arial" w:hAnsi="Arial" w:cs="Arial"/>
                <w:szCs w:val="20"/>
              </w:rPr>
              <w:t>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Pr>
                <w:rFonts w:ascii="Arial" w:hAnsi="Arial" w:cs="Arial"/>
                <w:szCs w:val="20"/>
              </w:rPr>
              <w:t>2.3.1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572E93" w:rsidRDefault="002A4490" w:rsidP="007335CB">
            <w:pPr>
              <w:rPr>
                <w:rFonts w:ascii="Arial" w:hAnsi="Arial" w:cs="Arial"/>
                <w:i/>
                <w:iCs/>
                <w:szCs w:val="20"/>
                <w:u w:val="single"/>
              </w:rPr>
            </w:pPr>
            <w:r w:rsidRPr="00572E93">
              <w:rPr>
                <w:rFonts w:ascii="Arial" w:hAnsi="Arial" w:cs="Arial"/>
                <w:i/>
                <w:iCs/>
                <w:szCs w:val="20"/>
                <w:u w:val="single"/>
              </w:rPr>
              <w:t>Maturitní zkouška</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jc w:val="center"/>
              <w:rPr>
                <w:rFonts w:ascii="Arial" w:hAnsi="Arial" w:cs="Arial"/>
                <w:szCs w:val="20"/>
              </w:rPr>
            </w:pPr>
            <w:r w:rsidRPr="00D159FD">
              <w:rPr>
                <w:rFonts w:ascii="Arial" w:hAnsi="Arial" w:cs="Arial"/>
                <w:szCs w:val="20"/>
              </w:rPr>
              <w:t>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Pr>
                <w:rFonts w:ascii="Arial" w:hAnsi="Arial" w:cs="Arial"/>
                <w:szCs w:val="20"/>
              </w:rPr>
              <w:t>2</w:t>
            </w:r>
            <w:r w:rsidRPr="00D159FD">
              <w:rPr>
                <w:rFonts w:ascii="Arial" w:hAnsi="Arial" w:cs="Arial"/>
                <w:szCs w:val="20"/>
              </w:rPr>
              <w:t>.3.1.1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546896" w:rsidRDefault="002A4490" w:rsidP="007335CB">
            <w:pPr>
              <w:rPr>
                <w:rFonts w:ascii="Arial" w:hAnsi="Arial" w:cs="Arial"/>
              </w:rPr>
            </w:pPr>
            <w:r>
              <w:rPr>
                <w:rFonts w:ascii="Arial" w:hAnsi="Arial" w:cs="Arial"/>
                <w:szCs w:val="20"/>
              </w:rPr>
              <w:t>Protokol o průběhu maturitní zkoušky ve zkušebním místě, protokol o výsledcích společné části maturitní zkoušky žáka, protokol o výsledcích ústních zkoušek společné části maturitní zkoušky žáka, protokol o průběhu profilové části a ústních zkoušek společné části maturitní zkoušky, protokol o výsledcích profilové části maturitní zkoušky žáka</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jc w:val="center"/>
              <w:rPr>
                <w:rFonts w:ascii="Arial" w:hAnsi="Arial" w:cs="Arial"/>
                <w:szCs w:val="20"/>
              </w:rPr>
            </w:pPr>
            <w:r w:rsidRPr="00D159FD">
              <w:rPr>
                <w:rFonts w:ascii="Arial" w:hAnsi="Arial" w:cs="Arial"/>
                <w:szCs w:val="20"/>
              </w:rPr>
              <w:t xml:space="preserve">A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Pr>
                <w:rFonts w:ascii="Arial" w:hAnsi="Arial" w:cs="Arial"/>
                <w:szCs w:val="20"/>
              </w:rPr>
              <w:t>2</w:t>
            </w:r>
            <w:r w:rsidRPr="00D159FD">
              <w:rPr>
                <w:rFonts w:ascii="Arial" w:hAnsi="Arial" w:cs="Arial"/>
                <w:szCs w:val="20"/>
              </w:rPr>
              <w:t>.3.1.2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546896" w:rsidRDefault="002A4490" w:rsidP="007335CB">
            <w:pPr>
              <w:rPr>
                <w:rFonts w:ascii="Arial" w:hAnsi="Arial" w:cs="Arial"/>
                <w:szCs w:val="20"/>
              </w:rPr>
            </w:pPr>
            <w:r>
              <w:rPr>
                <w:rFonts w:ascii="Arial" w:hAnsi="Arial" w:cs="Arial"/>
                <w:szCs w:val="20"/>
              </w:rPr>
              <w:t>Protokol o průběhu maturitní zkoušky v učebně, záznam o předání a záznam o uložení zkušební dokumentace</w:t>
            </w:r>
          </w:p>
        </w:tc>
        <w:tc>
          <w:tcPr>
            <w:tcW w:w="1680" w:type="dxa"/>
            <w:tcBorders>
              <w:top w:val="single" w:sz="4" w:space="0" w:color="auto"/>
              <w:left w:val="nil"/>
              <w:bottom w:val="single" w:sz="4" w:space="0" w:color="auto"/>
              <w:right w:val="single" w:sz="4" w:space="0" w:color="auto"/>
            </w:tcBorders>
            <w:shd w:val="clear" w:color="auto" w:fill="auto"/>
            <w:noWrap/>
          </w:tcPr>
          <w:p w:rsidR="002A4490" w:rsidRPr="00546896" w:rsidRDefault="005E1643" w:rsidP="007335CB">
            <w:pPr>
              <w:jc w:val="center"/>
              <w:rPr>
                <w:rFonts w:ascii="Arial" w:hAnsi="Arial" w:cs="Arial"/>
                <w:szCs w:val="20"/>
              </w:rPr>
            </w:pPr>
            <w:r>
              <w:rPr>
                <w:rFonts w:ascii="Arial" w:hAnsi="Arial" w:cs="Arial"/>
                <w:szCs w:val="20"/>
              </w:rPr>
              <w:t>A</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Pr>
                <w:rFonts w:ascii="Arial" w:hAnsi="Arial" w:cs="Arial"/>
                <w:szCs w:val="20"/>
              </w:rPr>
              <w:t>2</w:t>
            </w:r>
            <w:r w:rsidRPr="00D159FD">
              <w:rPr>
                <w:rFonts w:ascii="Arial" w:hAnsi="Arial" w:cs="Arial"/>
                <w:szCs w:val="20"/>
              </w:rPr>
              <w:t>.3.1.3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546896" w:rsidRDefault="002A4490" w:rsidP="007335CB">
            <w:pPr>
              <w:rPr>
                <w:rFonts w:ascii="Arial" w:hAnsi="Arial" w:cs="Arial"/>
                <w:szCs w:val="20"/>
              </w:rPr>
            </w:pPr>
            <w:r w:rsidRPr="00546896">
              <w:rPr>
                <w:rFonts w:ascii="Arial" w:hAnsi="Arial" w:cs="Arial"/>
                <w:szCs w:val="20"/>
              </w:rPr>
              <w:t>Maturitní témata</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jc w:val="center"/>
              <w:rPr>
                <w:rFonts w:ascii="Arial" w:hAnsi="Arial" w:cs="Arial"/>
                <w:szCs w:val="20"/>
              </w:rPr>
            </w:pPr>
            <w:r>
              <w:rPr>
                <w:rFonts w:ascii="Arial" w:hAnsi="Arial" w:cs="Arial"/>
                <w:szCs w:val="20"/>
              </w:rPr>
              <w:t>S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Pr>
                <w:rFonts w:ascii="Arial" w:hAnsi="Arial" w:cs="Arial"/>
                <w:szCs w:val="20"/>
              </w:rPr>
              <w:t>2</w:t>
            </w:r>
            <w:r w:rsidRPr="00D159FD">
              <w:rPr>
                <w:rFonts w:ascii="Arial" w:hAnsi="Arial" w:cs="Arial"/>
                <w:szCs w:val="20"/>
              </w:rPr>
              <w:t>.3.1.4</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sidRPr="00D159FD">
              <w:rPr>
                <w:rFonts w:ascii="Arial" w:hAnsi="Arial" w:cs="Arial"/>
                <w:szCs w:val="20"/>
              </w:rPr>
              <w:t>Písemná maturitní zkouška</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5E1643" w:rsidP="007335CB">
            <w:pPr>
              <w:jc w:val="center"/>
              <w:rPr>
                <w:rFonts w:ascii="Arial" w:hAnsi="Arial" w:cs="Arial"/>
                <w:szCs w:val="20"/>
              </w:rPr>
            </w:pPr>
            <w:r>
              <w:rPr>
                <w:rFonts w:ascii="Arial" w:hAnsi="Arial" w:cs="Arial"/>
                <w:szCs w:val="20"/>
              </w:rPr>
              <w:t>A</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Pr>
                <w:rFonts w:ascii="Arial" w:hAnsi="Arial" w:cs="Arial"/>
                <w:szCs w:val="20"/>
              </w:rPr>
              <w:t>2</w:t>
            </w:r>
            <w:r w:rsidRPr="00D159FD">
              <w:rPr>
                <w:rFonts w:ascii="Arial" w:hAnsi="Arial" w:cs="Arial"/>
                <w:szCs w:val="20"/>
              </w:rPr>
              <w:t>.3.1.5</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sidRPr="00D159FD">
              <w:rPr>
                <w:rFonts w:ascii="Arial" w:hAnsi="Arial" w:cs="Arial"/>
                <w:szCs w:val="20"/>
              </w:rPr>
              <w:t>Praktická maturitní zkouška</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5E1643" w:rsidP="007335CB">
            <w:pPr>
              <w:jc w:val="center"/>
              <w:rPr>
                <w:rFonts w:ascii="Arial" w:hAnsi="Arial" w:cs="Arial"/>
                <w:szCs w:val="20"/>
              </w:rPr>
            </w:pPr>
            <w:r>
              <w:rPr>
                <w:rFonts w:ascii="Arial" w:hAnsi="Arial" w:cs="Arial"/>
                <w:szCs w:val="20"/>
              </w:rPr>
              <w:t>A</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Pr>
                <w:rFonts w:ascii="Arial" w:hAnsi="Arial" w:cs="Arial"/>
                <w:szCs w:val="20"/>
              </w:rPr>
              <w:t>2</w:t>
            </w:r>
            <w:r w:rsidRPr="00D159FD">
              <w:rPr>
                <w:rFonts w:ascii="Arial" w:hAnsi="Arial" w:cs="Arial"/>
                <w:szCs w:val="20"/>
              </w:rPr>
              <w:t>.3.1.6</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sidRPr="00D159FD">
              <w:rPr>
                <w:rFonts w:ascii="Arial" w:hAnsi="Arial" w:cs="Arial"/>
                <w:szCs w:val="20"/>
              </w:rPr>
              <w:t>Přihláška k maturitní zkoušce</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jc w:val="center"/>
              <w:rPr>
                <w:rFonts w:ascii="Arial" w:hAnsi="Arial" w:cs="Arial"/>
                <w:szCs w:val="20"/>
              </w:rPr>
            </w:pPr>
            <w:r w:rsidRPr="00D159FD">
              <w:rPr>
                <w:rFonts w:ascii="Arial" w:hAnsi="Arial" w:cs="Arial"/>
                <w:szCs w:val="20"/>
              </w:rPr>
              <w:t>S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Pr>
                <w:rFonts w:ascii="Arial" w:hAnsi="Arial" w:cs="Arial"/>
                <w:szCs w:val="20"/>
              </w:rPr>
              <w:t>2</w:t>
            </w:r>
            <w:r w:rsidRPr="00D159FD">
              <w:rPr>
                <w:rFonts w:ascii="Arial" w:hAnsi="Arial" w:cs="Arial"/>
                <w:szCs w:val="20"/>
              </w:rPr>
              <w:t>.3.1.7</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sidRPr="00D159FD">
              <w:rPr>
                <w:rFonts w:ascii="Arial" w:hAnsi="Arial" w:cs="Arial"/>
                <w:szCs w:val="20"/>
              </w:rPr>
              <w:t>Další dokumentace k maturitě</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jc w:val="center"/>
              <w:rPr>
                <w:rFonts w:ascii="Arial" w:hAnsi="Arial" w:cs="Arial"/>
                <w:szCs w:val="20"/>
              </w:rPr>
            </w:pPr>
            <w:r w:rsidRPr="00D159FD">
              <w:rPr>
                <w:rFonts w:ascii="Arial" w:hAnsi="Arial" w:cs="Arial"/>
                <w:szCs w:val="20"/>
              </w:rPr>
              <w:t>S 5</w:t>
            </w:r>
          </w:p>
        </w:tc>
      </w:tr>
      <w:tr w:rsidR="002A4490" w:rsidTr="007335CB">
        <w:trPr>
          <w:trHeight w:val="21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Pr>
                <w:rFonts w:ascii="Arial" w:hAnsi="Arial" w:cs="Arial"/>
                <w:szCs w:val="20"/>
              </w:rPr>
              <w:t>2.3.2</w:t>
            </w:r>
          </w:p>
        </w:tc>
        <w:tc>
          <w:tcPr>
            <w:tcW w:w="6395" w:type="dxa"/>
            <w:tcBorders>
              <w:top w:val="single" w:sz="4" w:space="0" w:color="auto"/>
              <w:left w:val="nil"/>
              <w:bottom w:val="single" w:sz="4" w:space="0" w:color="auto"/>
              <w:right w:val="single" w:sz="4" w:space="0" w:color="auto"/>
            </w:tcBorders>
            <w:shd w:val="clear" w:color="auto" w:fill="auto"/>
            <w:vAlign w:val="center"/>
          </w:tcPr>
          <w:p w:rsidR="002A4490" w:rsidRPr="00572E93" w:rsidRDefault="002A4490" w:rsidP="007335CB">
            <w:pPr>
              <w:rPr>
                <w:rFonts w:ascii="Arial" w:hAnsi="Arial" w:cs="Arial"/>
                <w:i/>
                <w:iCs/>
                <w:szCs w:val="20"/>
                <w:u w:val="single"/>
              </w:rPr>
            </w:pPr>
            <w:r w:rsidRPr="00572E93">
              <w:rPr>
                <w:rFonts w:ascii="Arial" w:hAnsi="Arial" w:cs="Arial"/>
                <w:i/>
                <w:iCs/>
                <w:szCs w:val="20"/>
                <w:u w:val="single"/>
              </w:rPr>
              <w:t>Závěrečná zkouška</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jc w:val="center"/>
              <w:rPr>
                <w:rFonts w:ascii="Arial" w:hAnsi="Arial" w:cs="Arial"/>
                <w:szCs w:val="20"/>
              </w:rPr>
            </w:pPr>
            <w:r w:rsidRPr="00D159FD">
              <w:rPr>
                <w:rFonts w:ascii="Arial" w:hAnsi="Arial" w:cs="Arial"/>
                <w:szCs w:val="20"/>
              </w:rPr>
              <w:t>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Pr>
                <w:rFonts w:ascii="Arial" w:hAnsi="Arial" w:cs="Arial"/>
                <w:szCs w:val="20"/>
              </w:rPr>
              <w:t>2</w:t>
            </w:r>
            <w:r w:rsidRPr="00D159FD">
              <w:rPr>
                <w:rFonts w:ascii="Arial" w:hAnsi="Arial" w:cs="Arial"/>
                <w:szCs w:val="20"/>
              </w:rPr>
              <w:t>.3.2.1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sidRPr="00D159FD">
              <w:rPr>
                <w:rFonts w:ascii="Arial" w:hAnsi="Arial" w:cs="Arial"/>
                <w:szCs w:val="20"/>
              </w:rPr>
              <w:t>Písemná závěrečná zkouška</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5E1643" w:rsidP="007335CB">
            <w:pPr>
              <w:jc w:val="center"/>
              <w:rPr>
                <w:rFonts w:ascii="Arial" w:hAnsi="Arial" w:cs="Arial"/>
                <w:szCs w:val="20"/>
              </w:rPr>
            </w:pPr>
            <w:r>
              <w:rPr>
                <w:rFonts w:ascii="Arial" w:hAnsi="Arial" w:cs="Arial"/>
                <w:szCs w:val="20"/>
              </w:rPr>
              <w:t>A</w:t>
            </w:r>
          </w:p>
        </w:tc>
      </w:tr>
      <w:tr w:rsidR="002A4490" w:rsidRPr="00720036"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Pr>
                <w:rFonts w:ascii="Arial" w:hAnsi="Arial" w:cs="Arial"/>
                <w:szCs w:val="20"/>
              </w:rPr>
              <w:lastRenderedPageBreak/>
              <w:t>2</w:t>
            </w:r>
            <w:r w:rsidRPr="00D159FD">
              <w:rPr>
                <w:rFonts w:ascii="Arial" w:hAnsi="Arial" w:cs="Arial"/>
                <w:szCs w:val="20"/>
              </w:rPr>
              <w:t>.3.2.2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sidRPr="00D159FD">
              <w:rPr>
                <w:rFonts w:ascii="Arial" w:hAnsi="Arial" w:cs="Arial"/>
                <w:szCs w:val="20"/>
              </w:rPr>
              <w:t>Protokol o písemné závěrečné zkoušce</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jc w:val="center"/>
              <w:rPr>
                <w:rFonts w:ascii="Arial" w:hAnsi="Arial" w:cs="Arial"/>
                <w:szCs w:val="20"/>
              </w:rPr>
            </w:pPr>
            <w:r w:rsidRPr="00D159FD">
              <w:rPr>
                <w:rFonts w:ascii="Arial" w:hAnsi="Arial" w:cs="Arial"/>
                <w:szCs w:val="20"/>
              </w:rPr>
              <w:t xml:space="preserve">A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Pr>
                <w:rFonts w:ascii="Arial" w:hAnsi="Arial" w:cs="Arial"/>
                <w:szCs w:val="20"/>
              </w:rPr>
              <w:t>2</w:t>
            </w:r>
            <w:r w:rsidRPr="00D159FD">
              <w:rPr>
                <w:rFonts w:ascii="Arial" w:hAnsi="Arial" w:cs="Arial"/>
                <w:szCs w:val="20"/>
              </w:rPr>
              <w:t>.3.2.3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sidRPr="00D159FD">
              <w:rPr>
                <w:rFonts w:ascii="Arial" w:hAnsi="Arial" w:cs="Arial"/>
                <w:szCs w:val="20"/>
              </w:rPr>
              <w:t>Protokol o závěrečné zkoušce</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jc w:val="center"/>
              <w:rPr>
                <w:rFonts w:ascii="Arial" w:hAnsi="Arial" w:cs="Arial"/>
                <w:szCs w:val="20"/>
              </w:rPr>
            </w:pPr>
            <w:r w:rsidRPr="00D159FD">
              <w:rPr>
                <w:rFonts w:ascii="Arial" w:hAnsi="Arial" w:cs="Arial"/>
                <w:szCs w:val="20"/>
              </w:rPr>
              <w:t xml:space="preserve">A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Pr>
                <w:rFonts w:ascii="Arial" w:hAnsi="Arial" w:cs="Arial"/>
                <w:szCs w:val="20"/>
              </w:rPr>
              <w:t>2</w:t>
            </w:r>
            <w:r w:rsidRPr="00D159FD">
              <w:rPr>
                <w:rFonts w:ascii="Arial" w:hAnsi="Arial" w:cs="Arial"/>
                <w:szCs w:val="20"/>
              </w:rPr>
              <w:t>.3.2.4</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sidRPr="00D159FD">
              <w:rPr>
                <w:rFonts w:ascii="Arial" w:hAnsi="Arial" w:cs="Arial"/>
                <w:szCs w:val="20"/>
              </w:rPr>
              <w:t>Kontrolní list o závěrečné zkoušce žáka</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2A4490" w:rsidP="007335CB">
            <w:pPr>
              <w:jc w:val="center"/>
              <w:rPr>
                <w:rFonts w:ascii="Arial" w:hAnsi="Arial" w:cs="Arial"/>
                <w:szCs w:val="20"/>
              </w:rPr>
            </w:pPr>
            <w:r w:rsidRPr="00D159FD">
              <w:rPr>
                <w:rFonts w:ascii="Arial" w:hAnsi="Arial" w:cs="Arial"/>
                <w:szCs w:val="20"/>
              </w:rPr>
              <w:t xml:space="preserve">A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D159FD" w:rsidRDefault="002A4490" w:rsidP="007335CB">
            <w:pPr>
              <w:rPr>
                <w:rFonts w:ascii="Arial" w:hAnsi="Arial" w:cs="Arial"/>
                <w:szCs w:val="20"/>
              </w:rPr>
            </w:pPr>
            <w:r>
              <w:rPr>
                <w:rFonts w:ascii="Arial" w:hAnsi="Arial" w:cs="Arial"/>
                <w:szCs w:val="20"/>
              </w:rPr>
              <w:t>2.3.3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049C4" w:rsidRDefault="002A4490" w:rsidP="007335CB">
            <w:pPr>
              <w:rPr>
                <w:rFonts w:ascii="Arial" w:hAnsi="Arial" w:cs="Arial"/>
                <w:szCs w:val="20"/>
              </w:rPr>
            </w:pPr>
            <w:r w:rsidRPr="009049C4">
              <w:rPr>
                <w:rFonts w:ascii="Arial" w:hAnsi="Arial" w:cs="Arial"/>
                <w:szCs w:val="20"/>
              </w:rPr>
              <w:t xml:space="preserve">Komisionální zkoušky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D159FD" w:rsidRDefault="005E1643" w:rsidP="007335CB">
            <w:pPr>
              <w:jc w:val="center"/>
              <w:rPr>
                <w:rFonts w:ascii="Arial" w:hAnsi="Arial" w:cs="Arial"/>
                <w:szCs w:val="20"/>
              </w:rPr>
            </w:pPr>
            <w:r>
              <w:rPr>
                <w:rFonts w:ascii="Arial" w:hAnsi="Arial" w:cs="Arial"/>
                <w:szCs w:val="20"/>
              </w:rPr>
              <w:t>A</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2.3.4</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CF6E78" w:rsidRDefault="002A4490" w:rsidP="007335CB">
            <w:pPr>
              <w:rPr>
                <w:rFonts w:ascii="Arial" w:hAnsi="Arial" w:cs="Arial"/>
                <w:color w:val="4F81BD"/>
              </w:rPr>
            </w:pPr>
            <w:r w:rsidRPr="00B87FD2">
              <w:rPr>
                <w:rFonts w:ascii="Arial" w:hAnsi="Arial" w:cs="Arial"/>
              </w:rPr>
              <w:t>Rozdílové zkoušky</w:t>
            </w:r>
          </w:p>
        </w:tc>
        <w:tc>
          <w:tcPr>
            <w:tcW w:w="1680" w:type="dxa"/>
            <w:tcBorders>
              <w:top w:val="single" w:sz="4" w:space="0" w:color="auto"/>
              <w:left w:val="nil"/>
              <w:bottom w:val="single" w:sz="4" w:space="0" w:color="auto"/>
              <w:right w:val="single" w:sz="4" w:space="0" w:color="auto"/>
            </w:tcBorders>
            <w:shd w:val="clear" w:color="auto" w:fill="auto"/>
            <w:noWrap/>
          </w:tcPr>
          <w:p w:rsidR="002A4490" w:rsidRPr="002C7D32" w:rsidRDefault="005E1643" w:rsidP="007335CB">
            <w:pPr>
              <w:jc w:val="center"/>
              <w:rPr>
                <w:rFonts w:ascii="Arial" w:hAnsi="Arial" w:cs="Arial"/>
              </w:rPr>
            </w:pPr>
            <w:r>
              <w:rPr>
                <w:rFonts w:ascii="Arial" w:hAnsi="Arial" w:cs="Arial"/>
              </w:rPr>
              <w:t>A</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r>
              <w:rPr>
                <w:rFonts w:ascii="Arial" w:hAnsi="Arial" w:cs="Arial"/>
                <w:b/>
                <w:bCs/>
                <w:szCs w:val="20"/>
              </w:rPr>
              <w:t>2.4</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049C4" w:rsidRDefault="002A4490" w:rsidP="007335CB">
            <w:pPr>
              <w:rPr>
                <w:rFonts w:ascii="Arial" w:hAnsi="Arial" w:cs="Arial"/>
                <w:b/>
                <w:bCs/>
                <w:i/>
                <w:iCs/>
                <w:szCs w:val="20"/>
              </w:rPr>
            </w:pPr>
            <w:r w:rsidRPr="009049C4">
              <w:rPr>
                <w:rFonts w:ascii="Arial" w:hAnsi="Arial" w:cs="Arial"/>
                <w:b/>
                <w:bCs/>
                <w:i/>
                <w:iCs/>
                <w:szCs w:val="20"/>
              </w:rPr>
              <w:t>Přijímací řízení</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S 10 </w:t>
            </w:r>
          </w:p>
          <w:p w:rsidR="002A4490" w:rsidRPr="00546896" w:rsidRDefault="002A4490" w:rsidP="007335CB">
            <w:pPr>
              <w:jc w:val="center"/>
              <w:rPr>
                <w:rFonts w:ascii="Arial" w:hAnsi="Arial" w:cs="Arial"/>
                <w:sz w:val="16"/>
                <w:szCs w:val="16"/>
              </w:rPr>
            </w:pPr>
            <w:r w:rsidRPr="00546896">
              <w:rPr>
                <w:rFonts w:ascii="Arial" w:hAnsi="Arial" w:cs="Arial"/>
                <w:sz w:val="16"/>
                <w:szCs w:val="16"/>
              </w:rPr>
              <w:t>(od vydání rozhodnutí)</w:t>
            </w:r>
          </w:p>
        </w:tc>
      </w:tr>
      <w:tr w:rsidR="002A4490" w:rsidRPr="009269D2"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Verdana" w:hAnsi="Verdana" w:cs="Arial"/>
                <w:szCs w:val="20"/>
              </w:rPr>
            </w:pP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2A4490">
            <w:pPr>
              <w:numPr>
                <w:ilvl w:val="0"/>
                <w:numId w:val="8"/>
              </w:numPr>
              <w:spacing w:after="0" w:line="240" w:lineRule="auto"/>
              <w:rPr>
                <w:rFonts w:ascii="Verdana" w:hAnsi="Verdana" w:cs="Arial"/>
                <w:szCs w:val="20"/>
              </w:rPr>
            </w:pPr>
            <w:r w:rsidRPr="009049C4">
              <w:rPr>
                <w:rFonts w:ascii="Arial" w:hAnsi="Arial" w:cs="Arial"/>
                <w:szCs w:val="20"/>
              </w:rPr>
              <w:t xml:space="preserve">spisy dle přijetí ke vzdělávání na střední škole dle správního řádu § </w:t>
            </w:r>
            <w:smartTag w:uri="urn:schemas-microsoft-com:office:smarttags" w:element="metricconverter">
              <w:smartTagPr>
                <w:attr w:name="ProductID" w:val="59 a"/>
              </w:smartTagPr>
              <w:r w:rsidRPr="009049C4">
                <w:rPr>
                  <w:rFonts w:ascii="Arial" w:hAnsi="Arial" w:cs="Arial"/>
                  <w:szCs w:val="20"/>
                </w:rPr>
                <w:t>59 a</w:t>
              </w:r>
            </w:smartTag>
            <w:r w:rsidRPr="009049C4">
              <w:rPr>
                <w:rFonts w:ascii="Arial" w:hAnsi="Arial" w:cs="Arial"/>
                <w:szCs w:val="20"/>
              </w:rPr>
              <w:t xml:space="preserve"> následujících, včetně přijímacích zkoušek</w:t>
            </w:r>
          </w:p>
          <w:p w:rsidR="002A4490" w:rsidRPr="009049C4" w:rsidRDefault="002A4490" w:rsidP="002A4490">
            <w:pPr>
              <w:numPr>
                <w:ilvl w:val="0"/>
                <w:numId w:val="8"/>
              </w:numPr>
              <w:spacing w:after="0" w:line="240" w:lineRule="auto"/>
              <w:rPr>
                <w:rFonts w:ascii="Arial" w:hAnsi="Arial" w:cs="Arial"/>
                <w:szCs w:val="20"/>
              </w:rPr>
            </w:pPr>
            <w:r w:rsidRPr="009049C4">
              <w:rPr>
                <w:rFonts w:ascii="Arial" w:hAnsi="Arial" w:cs="Arial"/>
                <w:szCs w:val="20"/>
              </w:rPr>
              <w:t>spisy dle uznání uceleného dosaženého vzdělání dle § 70</w:t>
            </w:r>
          </w:p>
          <w:p w:rsidR="002A4490" w:rsidRPr="009049C4" w:rsidRDefault="002A4490" w:rsidP="002A4490">
            <w:pPr>
              <w:numPr>
                <w:ilvl w:val="0"/>
                <w:numId w:val="8"/>
              </w:numPr>
              <w:spacing w:after="0" w:line="240" w:lineRule="auto"/>
              <w:rPr>
                <w:rFonts w:ascii="Arial" w:hAnsi="Arial" w:cs="Arial"/>
                <w:szCs w:val="20"/>
              </w:rPr>
            </w:pPr>
            <w:r w:rsidRPr="009049C4">
              <w:rPr>
                <w:rFonts w:ascii="Arial" w:hAnsi="Arial" w:cs="Arial"/>
                <w:szCs w:val="20"/>
              </w:rPr>
              <w:t>spisy dle uznání částečného vzdělání podle § 70</w:t>
            </w:r>
          </w:p>
          <w:p w:rsidR="002A4490" w:rsidRPr="009049C4" w:rsidRDefault="002A4490" w:rsidP="002A4490">
            <w:pPr>
              <w:numPr>
                <w:ilvl w:val="0"/>
                <w:numId w:val="8"/>
              </w:numPr>
              <w:spacing w:after="0" w:line="240" w:lineRule="auto"/>
              <w:rPr>
                <w:rFonts w:ascii="Arial" w:hAnsi="Arial" w:cs="Arial"/>
                <w:szCs w:val="20"/>
              </w:rPr>
            </w:pPr>
            <w:r w:rsidRPr="009049C4">
              <w:rPr>
                <w:rFonts w:ascii="Arial" w:hAnsi="Arial" w:cs="Arial"/>
                <w:szCs w:val="20"/>
              </w:rPr>
              <w:t>organizace přijím</w:t>
            </w:r>
            <w:r w:rsidR="002112FC">
              <w:rPr>
                <w:rFonts w:ascii="Arial" w:hAnsi="Arial" w:cs="Arial"/>
                <w:szCs w:val="20"/>
              </w:rPr>
              <w:t>ací</w:t>
            </w:r>
            <w:r w:rsidRPr="009049C4">
              <w:rPr>
                <w:rFonts w:ascii="Arial" w:hAnsi="Arial" w:cs="Arial"/>
                <w:szCs w:val="20"/>
              </w:rPr>
              <w:t xml:space="preserve"> řízení (protokoly, evidence, seznamy aj.)</w:t>
            </w:r>
          </w:p>
          <w:p w:rsidR="002A4490" w:rsidRDefault="002A4490" w:rsidP="002A4490">
            <w:pPr>
              <w:numPr>
                <w:ilvl w:val="0"/>
                <w:numId w:val="8"/>
              </w:numPr>
              <w:spacing w:after="0" w:line="240" w:lineRule="auto"/>
              <w:rPr>
                <w:rFonts w:ascii="Verdana" w:hAnsi="Verdana" w:cs="Arial"/>
                <w:szCs w:val="20"/>
              </w:rPr>
            </w:pPr>
            <w:r w:rsidRPr="009049C4">
              <w:rPr>
                <w:rFonts w:ascii="Arial" w:hAnsi="Arial" w:cs="Arial"/>
                <w:szCs w:val="20"/>
              </w:rPr>
              <w:t>spis přijímacího řízení</w:t>
            </w:r>
          </w:p>
        </w:tc>
        <w:tc>
          <w:tcPr>
            <w:tcW w:w="1680" w:type="dxa"/>
            <w:tcBorders>
              <w:top w:val="single" w:sz="4" w:space="0" w:color="auto"/>
              <w:left w:val="nil"/>
              <w:bottom w:val="single" w:sz="4" w:space="0" w:color="auto"/>
              <w:right w:val="single" w:sz="4" w:space="0" w:color="auto"/>
            </w:tcBorders>
            <w:shd w:val="clear" w:color="auto" w:fill="auto"/>
            <w:noWrap/>
          </w:tcPr>
          <w:p w:rsidR="002A4490" w:rsidRDefault="002A4490" w:rsidP="007335CB">
            <w:pPr>
              <w:rPr>
                <w:rFonts w:ascii="Verdana" w:hAnsi="Verdana" w:cs="Arial"/>
                <w:szCs w:val="20"/>
              </w:rPr>
            </w:pP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0096B" w:rsidRDefault="002A4490" w:rsidP="007335CB">
            <w:pPr>
              <w:rPr>
                <w:rFonts w:ascii="Arial" w:hAnsi="Arial" w:cs="Arial"/>
                <w:b/>
                <w:szCs w:val="20"/>
              </w:rPr>
            </w:pPr>
            <w:r>
              <w:rPr>
                <w:rFonts w:ascii="Arial" w:hAnsi="Arial" w:cs="Arial"/>
                <w:b/>
                <w:szCs w:val="20"/>
              </w:rPr>
              <w:t>2</w:t>
            </w:r>
            <w:r w:rsidRPr="0090096B">
              <w:rPr>
                <w:rFonts w:ascii="Arial" w:hAnsi="Arial" w:cs="Arial"/>
                <w:b/>
                <w:szCs w:val="20"/>
              </w:rPr>
              <w:t>.</w:t>
            </w:r>
            <w:r>
              <w:rPr>
                <w:rFonts w:ascii="Arial" w:hAnsi="Arial" w:cs="Arial"/>
                <w:b/>
                <w:szCs w:val="20"/>
              </w:rPr>
              <w:t>5</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049C4" w:rsidRDefault="002A4490" w:rsidP="007335CB">
            <w:pPr>
              <w:rPr>
                <w:rFonts w:ascii="Arial" w:hAnsi="Arial" w:cs="Arial"/>
                <w:b/>
                <w:i/>
                <w:szCs w:val="20"/>
              </w:rPr>
            </w:pPr>
            <w:r w:rsidRPr="009049C4">
              <w:rPr>
                <w:rFonts w:ascii="Arial" w:hAnsi="Arial" w:cs="Arial"/>
                <w:b/>
                <w:i/>
                <w:szCs w:val="20"/>
              </w:rPr>
              <w:t xml:space="preserve">Spisy správního řízení </w:t>
            </w:r>
          </w:p>
        </w:tc>
        <w:tc>
          <w:tcPr>
            <w:tcW w:w="1680" w:type="dxa"/>
            <w:tcBorders>
              <w:top w:val="single" w:sz="4" w:space="0" w:color="auto"/>
              <w:left w:val="nil"/>
              <w:bottom w:val="single" w:sz="4" w:space="0" w:color="auto"/>
              <w:right w:val="single" w:sz="4" w:space="0" w:color="auto"/>
            </w:tcBorders>
            <w:shd w:val="clear" w:color="auto" w:fill="auto"/>
            <w:noWrap/>
          </w:tcPr>
          <w:p w:rsidR="002A4490" w:rsidRDefault="002A4490" w:rsidP="007335CB">
            <w:pPr>
              <w:jc w:val="center"/>
              <w:rPr>
                <w:rFonts w:ascii="Arial" w:hAnsi="Arial" w:cs="Arial"/>
                <w:szCs w:val="20"/>
              </w:rPr>
            </w:pPr>
            <w:r w:rsidRPr="0090096B">
              <w:rPr>
                <w:rFonts w:ascii="Arial" w:hAnsi="Arial" w:cs="Arial"/>
                <w:szCs w:val="20"/>
              </w:rPr>
              <w:t>S 10</w:t>
            </w:r>
          </w:p>
          <w:p w:rsidR="002A4490" w:rsidRPr="0090096B" w:rsidRDefault="002A4490" w:rsidP="007335CB">
            <w:pPr>
              <w:jc w:val="center"/>
              <w:rPr>
                <w:rFonts w:ascii="Arial" w:hAnsi="Arial" w:cs="Arial"/>
                <w:szCs w:val="20"/>
              </w:rPr>
            </w:pPr>
            <w:r w:rsidRPr="00546896">
              <w:rPr>
                <w:rFonts w:ascii="Arial" w:hAnsi="Arial" w:cs="Arial"/>
                <w:sz w:val="16"/>
                <w:szCs w:val="16"/>
              </w:rPr>
              <w:t>(od vydání rozhodnutí)</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90096B" w:rsidRDefault="002A4490" w:rsidP="007335CB">
            <w:pPr>
              <w:rPr>
                <w:rFonts w:ascii="Arial" w:hAnsi="Arial" w:cs="Arial"/>
                <w:szCs w:val="20"/>
              </w:rPr>
            </w:pPr>
            <w:r>
              <w:rPr>
                <w:rFonts w:ascii="Arial" w:hAnsi="Arial" w:cs="Arial"/>
                <w:szCs w:val="20"/>
              </w:rPr>
              <w:t xml:space="preserve">   </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0096B" w:rsidRDefault="002A4490" w:rsidP="002A4490">
            <w:pPr>
              <w:numPr>
                <w:ilvl w:val="0"/>
                <w:numId w:val="8"/>
              </w:numPr>
              <w:spacing w:after="0" w:line="240" w:lineRule="auto"/>
              <w:rPr>
                <w:rFonts w:ascii="Arial" w:hAnsi="Arial" w:cs="Arial"/>
                <w:szCs w:val="20"/>
              </w:rPr>
            </w:pPr>
            <w:r w:rsidRPr="0090096B">
              <w:rPr>
                <w:rFonts w:ascii="Arial" w:hAnsi="Arial" w:cs="Arial"/>
                <w:szCs w:val="20"/>
              </w:rPr>
              <w:t xml:space="preserve">opakování ročníku žáka střední školy dle §66, </w:t>
            </w:r>
            <w:proofErr w:type="gramStart"/>
            <w:r w:rsidRPr="0090096B">
              <w:rPr>
                <w:rFonts w:ascii="Arial" w:hAnsi="Arial" w:cs="Arial"/>
                <w:szCs w:val="20"/>
              </w:rPr>
              <w:t>odst.7</w:t>
            </w:r>
            <w:proofErr w:type="gramEnd"/>
          </w:p>
          <w:p w:rsidR="002A4490" w:rsidRPr="0090096B" w:rsidRDefault="002A4490" w:rsidP="002A4490">
            <w:pPr>
              <w:numPr>
                <w:ilvl w:val="0"/>
                <w:numId w:val="8"/>
              </w:numPr>
              <w:spacing w:after="0" w:line="240" w:lineRule="auto"/>
              <w:rPr>
                <w:rFonts w:ascii="Arial" w:hAnsi="Arial" w:cs="Arial"/>
                <w:szCs w:val="20"/>
              </w:rPr>
            </w:pPr>
            <w:r w:rsidRPr="0090096B">
              <w:rPr>
                <w:rFonts w:ascii="Arial" w:hAnsi="Arial" w:cs="Arial"/>
                <w:szCs w:val="20"/>
              </w:rPr>
              <w:t xml:space="preserve">přerušení vzdělávání žáka </w:t>
            </w:r>
            <w:proofErr w:type="spellStart"/>
            <w:r w:rsidRPr="0090096B">
              <w:rPr>
                <w:rFonts w:ascii="Arial" w:hAnsi="Arial" w:cs="Arial"/>
                <w:szCs w:val="20"/>
              </w:rPr>
              <w:t>stř</w:t>
            </w:r>
            <w:proofErr w:type="spellEnd"/>
            <w:r w:rsidRPr="0090096B">
              <w:rPr>
                <w:rFonts w:ascii="Arial" w:hAnsi="Arial" w:cs="Arial"/>
                <w:szCs w:val="20"/>
              </w:rPr>
              <w:t>. školy dle §66, odst. 5</w:t>
            </w:r>
          </w:p>
          <w:p w:rsidR="002A4490" w:rsidRPr="0090096B" w:rsidRDefault="002A4490" w:rsidP="002A4490">
            <w:pPr>
              <w:numPr>
                <w:ilvl w:val="0"/>
                <w:numId w:val="8"/>
              </w:numPr>
              <w:spacing w:after="0" w:line="240" w:lineRule="auto"/>
              <w:rPr>
                <w:rFonts w:ascii="Arial" w:hAnsi="Arial" w:cs="Arial"/>
                <w:szCs w:val="20"/>
              </w:rPr>
            </w:pPr>
            <w:r w:rsidRPr="0090096B">
              <w:rPr>
                <w:rFonts w:ascii="Arial" w:hAnsi="Arial" w:cs="Arial"/>
                <w:szCs w:val="20"/>
              </w:rPr>
              <w:t xml:space="preserve">přerušení vzdělávání žákyně </w:t>
            </w:r>
            <w:proofErr w:type="spellStart"/>
            <w:r w:rsidRPr="0090096B">
              <w:rPr>
                <w:rFonts w:ascii="Arial" w:hAnsi="Arial" w:cs="Arial"/>
                <w:szCs w:val="20"/>
              </w:rPr>
              <w:t>stř</w:t>
            </w:r>
            <w:proofErr w:type="spellEnd"/>
            <w:r w:rsidRPr="0090096B">
              <w:rPr>
                <w:rFonts w:ascii="Arial" w:hAnsi="Arial" w:cs="Arial"/>
                <w:szCs w:val="20"/>
              </w:rPr>
              <w:t>. školy dle §66, odst. 6</w:t>
            </w:r>
          </w:p>
          <w:p w:rsidR="002A4490" w:rsidRPr="0090096B" w:rsidRDefault="002A4490" w:rsidP="002A4490">
            <w:pPr>
              <w:numPr>
                <w:ilvl w:val="0"/>
                <w:numId w:val="8"/>
              </w:numPr>
              <w:spacing w:after="0" w:line="240" w:lineRule="auto"/>
              <w:rPr>
                <w:rFonts w:ascii="Arial" w:hAnsi="Arial" w:cs="Arial"/>
                <w:szCs w:val="20"/>
              </w:rPr>
            </w:pPr>
            <w:r w:rsidRPr="0090096B">
              <w:rPr>
                <w:rFonts w:ascii="Arial" w:hAnsi="Arial" w:cs="Arial"/>
                <w:szCs w:val="20"/>
              </w:rPr>
              <w:t xml:space="preserve">přestupu žáka </w:t>
            </w:r>
            <w:proofErr w:type="spellStart"/>
            <w:r w:rsidRPr="0090096B">
              <w:rPr>
                <w:rFonts w:ascii="Arial" w:hAnsi="Arial" w:cs="Arial"/>
                <w:szCs w:val="20"/>
              </w:rPr>
              <w:t>stř</w:t>
            </w:r>
            <w:proofErr w:type="spellEnd"/>
            <w:r w:rsidRPr="0090096B">
              <w:rPr>
                <w:rFonts w:ascii="Arial" w:hAnsi="Arial" w:cs="Arial"/>
                <w:szCs w:val="20"/>
              </w:rPr>
              <w:t xml:space="preserve">. školy do jiné </w:t>
            </w:r>
            <w:proofErr w:type="spellStart"/>
            <w:r w:rsidRPr="0090096B">
              <w:rPr>
                <w:rFonts w:ascii="Arial" w:hAnsi="Arial" w:cs="Arial"/>
                <w:szCs w:val="20"/>
              </w:rPr>
              <w:t>stř</w:t>
            </w:r>
            <w:proofErr w:type="spellEnd"/>
            <w:r w:rsidRPr="0090096B">
              <w:rPr>
                <w:rFonts w:ascii="Arial" w:hAnsi="Arial" w:cs="Arial"/>
                <w:szCs w:val="20"/>
              </w:rPr>
              <w:t>. školy dle §66, odst. 4</w:t>
            </w:r>
          </w:p>
          <w:p w:rsidR="002A4490" w:rsidRPr="0090096B" w:rsidRDefault="002A4490" w:rsidP="002A4490">
            <w:pPr>
              <w:numPr>
                <w:ilvl w:val="0"/>
                <w:numId w:val="8"/>
              </w:numPr>
              <w:spacing w:after="0" w:line="240" w:lineRule="auto"/>
              <w:rPr>
                <w:rFonts w:ascii="Arial" w:hAnsi="Arial" w:cs="Arial"/>
                <w:szCs w:val="20"/>
              </w:rPr>
            </w:pPr>
            <w:r w:rsidRPr="0090096B">
              <w:rPr>
                <w:rFonts w:ascii="Arial" w:hAnsi="Arial" w:cs="Arial"/>
                <w:szCs w:val="20"/>
              </w:rPr>
              <w:t xml:space="preserve">změny oboru vzdělání žáka </w:t>
            </w:r>
            <w:proofErr w:type="spellStart"/>
            <w:r w:rsidRPr="0090096B">
              <w:rPr>
                <w:rFonts w:ascii="Arial" w:hAnsi="Arial" w:cs="Arial"/>
                <w:szCs w:val="20"/>
              </w:rPr>
              <w:t>stř</w:t>
            </w:r>
            <w:proofErr w:type="spellEnd"/>
            <w:r w:rsidRPr="0090096B">
              <w:rPr>
                <w:rFonts w:ascii="Arial" w:hAnsi="Arial" w:cs="Arial"/>
                <w:szCs w:val="20"/>
              </w:rPr>
              <w:t>. školy dle § 66, odst. 3</w:t>
            </w:r>
          </w:p>
          <w:p w:rsidR="002A4490" w:rsidRPr="0090096B" w:rsidRDefault="002A4490" w:rsidP="002A4490">
            <w:pPr>
              <w:numPr>
                <w:ilvl w:val="0"/>
                <w:numId w:val="8"/>
              </w:numPr>
              <w:spacing w:after="0" w:line="240" w:lineRule="auto"/>
              <w:rPr>
                <w:rFonts w:ascii="Arial" w:hAnsi="Arial" w:cs="Arial"/>
                <w:szCs w:val="20"/>
              </w:rPr>
            </w:pPr>
            <w:r w:rsidRPr="0090096B">
              <w:rPr>
                <w:rFonts w:ascii="Arial" w:hAnsi="Arial" w:cs="Arial"/>
                <w:szCs w:val="20"/>
              </w:rPr>
              <w:t>individuálního vzdělávacího plánu §41</w:t>
            </w:r>
          </w:p>
          <w:p w:rsidR="002A4490" w:rsidRPr="0090096B" w:rsidRDefault="002A4490" w:rsidP="002A4490">
            <w:pPr>
              <w:numPr>
                <w:ilvl w:val="0"/>
                <w:numId w:val="8"/>
              </w:numPr>
              <w:spacing w:after="0" w:line="240" w:lineRule="auto"/>
              <w:rPr>
                <w:rFonts w:ascii="Arial" w:hAnsi="Arial" w:cs="Arial"/>
                <w:szCs w:val="20"/>
              </w:rPr>
            </w:pPr>
            <w:r w:rsidRPr="0090096B">
              <w:rPr>
                <w:rFonts w:ascii="Arial" w:hAnsi="Arial" w:cs="Arial"/>
                <w:szCs w:val="20"/>
              </w:rPr>
              <w:t xml:space="preserve">rozhodnutí o přijetí žáka do vyššího ročníku § 17 </w:t>
            </w:r>
            <w:proofErr w:type="gramStart"/>
            <w:r w:rsidRPr="0090096B">
              <w:rPr>
                <w:rFonts w:ascii="Arial" w:hAnsi="Arial" w:cs="Arial"/>
                <w:szCs w:val="20"/>
              </w:rPr>
              <w:t>odst.3</w:t>
            </w:r>
            <w:proofErr w:type="gramEnd"/>
          </w:p>
          <w:p w:rsidR="002A4490" w:rsidRPr="0090096B" w:rsidRDefault="002A4490" w:rsidP="002A4490">
            <w:pPr>
              <w:numPr>
                <w:ilvl w:val="0"/>
                <w:numId w:val="8"/>
              </w:numPr>
              <w:spacing w:after="0" w:line="240" w:lineRule="auto"/>
              <w:rPr>
                <w:rFonts w:ascii="Arial" w:hAnsi="Arial" w:cs="Arial"/>
                <w:szCs w:val="20"/>
              </w:rPr>
            </w:pPr>
            <w:r w:rsidRPr="0090096B">
              <w:rPr>
                <w:rFonts w:ascii="Arial" w:hAnsi="Arial" w:cs="Arial"/>
                <w:szCs w:val="20"/>
              </w:rPr>
              <w:t>rozhodnutí o uznání předchozího vzdělání</w:t>
            </w:r>
          </w:p>
          <w:p w:rsidR="002A4490" w:rsidRPr="0090096B" w:rsidRDefault="002A4490" w:rsidP="002A4490">
            <w:pPr>
              <w:numPr>
                <w:ilvl w:val="0"/>
                <w:numId w:val="8"/>
              </w:numPr>
              <w:spacing w:after="0" w:line="240" w:lineRule="auto"/>
              <w:rPr>
                <w:rFonts w:ascii="Arial" w:hAnsi="Arial" w:cs="Arial"/>
                <w:szCs w:val="20"/>
              </w:rPr>
            </w:pPr>
            <w:r w:rsidRPr="0090096B">
              <w:rPr>
                <w:rFonts w:ascii="Arial" w:hAnsi="Arial" w:cs="Arial"/>
                <w:szCs w:val="20"/>
              </w:rPr>
              <w:t xml:space="preserve">rozhodnutí o vyloučení ze školy § 31 odst. </w:t>
            </w:r>
            <w:smartTag w:uri="urn:schemas-microsoft-com:office:smarttags" w:element="metricconverter">
              <w:smartTagPr>
                <w:attr w:name="ProductID" w:val="2 a"/>
              </w:smartTagPr>
              <w:r w:rsidRPr="0090096B">
                <w:rPr>
                  <w:rFonts w:ascii="Arial" w:hAnsi="Arial" w:cs="Arial"/>
                  <w:szCs w:val="20"/>
                </w:rPr>
                <w:t>2 a</w:t>
              </w:r>
            </w:smartTag>
            <w:r w:rsidRPr="0090096B">
              <w:rPr>
                <w:rFonts w:ascii="Arial" w:hAnsi="Arial" w:cs="Arial"/>
                <w:szCs w:val="20"/>
              </w:rPr>
              <w:t xml:space="preserve"> 4</w:t>
            </w:r>
          </w:p>
          <w:p w:rsidR="002A4490" w:rsidRPr="0090096B" w:rsidRDefault="002A4490" w:rsidP="002A4490">
            <w:pPr>
              <w:numPr>
                <w:ilvl w:val="0"/>
                <w:numId w:val="8"/>
              </w:numPr>
              <w:spacing w:after="0" w:line="240" w:lineRule="auto"/>
              <w:rPr>
                <w:rFonts w:ascii="Arial" w:hAnsi="Arial" w:cs="Arial"/>
                <w:szCs w:val="20"/>
              </w:rPr>
            </w:pPr>
            <w:r w:rsidRPr="0090096B">
              <w:rPr>
                <w:rFonts w:ascii="Arial" w:hAnsi="Arial" w:cs="Arial"/>
                <w:szCs w:val="20"/>
              </w:rPr>
              <w:t xml:space="preserve">rozhodnutí o podmíněném vyloučení ze školy § 31 </w:t>
            </w:r>
            <w:proofErr w:type="gramStart"/>
            <w:r w:rsidRPr="0090096B">
              <w:rPr>
                <w:rFonts w:ascii="Arial" w:hAnsi="Arial" w:cs="Arial"/>
                <w:szCs w:val="20"/>
              </w:rPr>
              <w:t>odst.2 a 4</w:t>
            </w:r>
            <w:proofErr w:type="gramEnd"/>
          </w:p>
        </w:tc>
        <w:tc>
          <w:tcPr>
            <w:tcW w:w="1680" w:type="dxa"/>
            <w:tcBorders>
              <w:top w:val="single" w:sz="4" w:space="0" w:color="auto"/>
              <w:left w:val="nil"/>
              <w:bottom w:val="single" w:sz="4" w:space="0" w:color="auto"/>
              <w:right w:val="single" w:sz="4" w:space="0" w:color="auto"/>
            </w:tcBorders>
            <w:shd w:val="clear" w:color="auto" w:fill="auto"/>
            <w:noWrap/>
          </w:tcPr>
          <w:p w:rsidR="002A4490" w:rsidRDefault="002A4490" w:rsidP="007335CB">
            <w:pPr>
              <w:rPr>
                <w:rFonts w:ascii="Verdana" w:hAnsi="Verdana" w:cs="Arial"/>
                <w:szCs w:val="20"/>
              </w:rPr>
            </w:pP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Verdana" w:hAnsi="Verdana" w:cs="Arial"/>
                <w:szCs w:val="20"/>
              </w:rPr>
            </w:pP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Verdana" w:hAnsi="Verdana" w:cs="Arial"/>
                <w:szCs w:val="20"/>
              </w:rPr>
            </w:pPr>
          </w:p>
        </w:tc>
        <w:tc>
          <w:tcPr>
            <w:tcW w:w="1680" w:type="dxa"/>
            <w:tcBorders>
              <w:top w:val="single" w:sz="4" w:space="0" w:color="auto"/>
              <w:left w:val="nil"/>
              <w:bottom w:val="single" w:sz="4" w:space="0" w:color="auto"/>
              <w:right w:val="single" w:sz="4" w:space="0" w:color="auto"/>
            </w:tcBorders>
            <w:shd w:val="clear" w:color="auto" w:fill="auto"/>
            <w:noWrap/>
          </w:tcPr>
          <w:p w:rsidR="002A4490" w:rsidRDefault="002A4490" w:rsidP="007335CB">
            <w:pPr>
              <w:rPr>
                <w:rFonts w:ascii="Verdana" w:hAnsi="Verdana" w:cs="Arial"/>
                <w:szCs w:val="20"/>
              </w:rPr>
            </w:pP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r>
              <w:rPr>
                <w:rFonts w:ascii="Arial" w:hAnsi="Arial" w:cs="Arial"/>
                <w:b/>
                <w:bCs/>
                <w:szCs w:val="20"/>
              </w:rPr>
              <w:t>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r>
              <w:rPr>
                <w:rFonts w:ascii="Arial" w:hAnsi="Arial" w:cs="Arial"/>
                <w:b/>
                <w:bCs/>
                <w:szCs w:val="20"/>
              </w:rPr>
              <w:t>MZDOVÉ ZÁLEŽITOSTI A PERSONALISTIKA</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3.1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szCs w:val="20"/>
              </w:rPr>
            </w:pPr>
            <w:r w:rsidRPr="00B87FD2">
              <w:rPr>
                <w:rFonts w:ascii="Arial" w:hAnsi="Arial" w:cs="Arial"/>
                <w:szCs w:val="20"/>
              </w:rPr>
              <w:t>Mzdové listy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S 30</w:t>
            </w:r>
          </w:p>
          <w:p w:rsidR="002A4490" w:rsidRPr="009049C4" w:rsidRDefault="002A4490" w:rsidP="007335CB">
            <w:pPr>
              <w:jc w:val="center"/>
              <w:rPr>
                <w:rFonts w:ascii="Arial" w:hAnsi="Arial" w:cs="Arial"/>
                <w:sz w:val="16"/>
                <w:szCs w:val="16"/>
              </w:rPr>
            </w:pPr>
            <w:r w:rsidRPr="00546896">
              <w:rPr>
                <w:rFonts w:ascii="Arial" w:hAnsi="Arial" w:cs="Arial"/>
                <w:sz w:val="16"/>
                <w:szCs w:val="16"/>
              </w:rPr>
              <w:t>(</w:t>
            </w:r>
            <w:r>
              <w:rPr>
                <w:rFonts w:ascii="Arial" w:hAnsi="Arial" w:cs="Arial"/>
                <w:sz w:val="16"/>
                <w:szCs w:val="16"/>
              </w:rPr>
              <w:t>po roce, kterého se týkají</w:t>
            </w:r>
            <w:r w:rsidRPr="00546896">
              <w:rPr>
                <w:rFonts w:ascii="Arial" w:hAnsi="Arial" w:cs="Arial"/>
                <w:sz w:val="16"/>
                <w:szCs w:val="16"/>
              </w:rPr>
              <w:t>)</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7A4EAE" w:rsidRDefault="002A4490" w:rsidP="007335CB">
            <w:pPr>
              <w:rPr>
                <w:rFonts w:ascii="Arial" w:hAnsi="Arial" w:cs="Arial"/>
                <w:szCs w:val="20"/>
              </w:rPr>
            </w:pPr>
            <w:r>
              <w:rPr>
                <w:rFonts w:ascii="Arial" w:hAnsi="Arial" w:cs="Arial"/>
                <w:szCs w:val="20"/>
              </w:rPr>
              <w:t>3</w:t>
            </w:r>
            <w:r w:rsidRPr="007A4EAE">
              <w:rPr>
                <w:rFonts w:ascii="Arial" w:hAnsi="Arial" w:cs="Arial"/>
                <w:szCs w:val="20"/>
              </w:rPr>
              <w:t>.2.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9049C4" w:rsidRDefault="009208E2" w:rsidP="007335CB">
            <w:pPr>
              <w:rPr>
                <w:rFonts w:ascii="Arial" w:hAnsi="Arial" w:cs="Arial"/>
                <w:szCs w:val="20"/>
              </w:rPr>
            </w:pPr>
            <w:r>
              <w:rPr>
                <w:rFonts w:ascii="Arial" w:hAnsi="Arial" w:cs="Arial"/>
                <w:szCs w:val="20"/>
              </w:rPr>
              <w:t>Osobní spisy pracovníků</w:t>
            </w:r>
            <w:r w:rsidR="002A4490" w:rsidRPr="009049C4">
              <w:rPr>
                <w:rFonts w:ascii="Arial" w:hAnsi="Arial" w:cs="Arial"/>
                <w:szCs w:val="20"/>
              </w:rPr>
              <w:t xml:space="preserve"> </w:t>
            </w:r>
          </w:p>
          <w:p w:rsidR="002A4490" w:rsidRPr="00481E45" w:rsidRDefault="002A4490" w:rsidP="007335CB">
            <w:pPr>
              <w:rPr>
                <w:rFonts w:ascii="Arial" w:hAnsi="Arial" w:cs="Arial"/>
              </w:rPr>
            </w:pPr>
            <w:r w:rsidRPr="0032791C">
              <w:rPr>
                <w:rFonts w:ascii="Arial" w:hAnsi="Arial" w:cs="Arial"/>
              </w:rPr>
              <w:t>(obsahují žádost o přijetí do pracovního poměru a další dokumenty související s přijetím do zaměstnání,</w:t>
            </w:r>
            <w:r>
              <w:rPr>
                <w:rFonts w:ascii="Arial" w:hAnsi="Arial" w:cs="Arial"/>
              </w:rPr>
              <w:t xml:space="preserve"> </w:t>
            </w:r>
            <w:r w:rsidRPr="0032791C">
              <w:rPr>
                <w:rFonts w:ascii="Arial" w:hAnsi="Arial" w:cs="Arial"/>
              </w:rPr>
              <w:t xml:space="preserve">preventivní </w:t>
            </w:r>
            <w:r w:rsidRPr="0032791C">
              <w:rPr>
                <w:rFonts w:ascii="Arial" w:hAnsi="Arial" w:cs="Arial"/>
              </w:rPr>
              <w:lastRenderedPageBreak/>
              <w:t>prohlídky, doklady o zvyšování</w:t>
            </w:r>
            <w:r>
              <w:rPr>
                <w:rFonts w:ascii="Arial" w:hAnsi="Arial" w:cs="Arial"/>
              </w:rPr>
              <w:t xml:space="preserve"> a prohlubování</w:t>
            </w:r>
            <w:r w:rsidRPr="0032791C">
              <w:rPr>
                <w:rFonts w:ascii="Arial" w:hAnsi="Arial" w:cs="Arial"/>
              </w:rPr>
              <w:t xml:space="preserve"> kvalifikace</w:t>
            </w:r>
            <w:r>
              <w:rPr>
                <w:rFonts w:ascii="Arial" w:hAnsi="Arial" w:cs="Arial"/>
              </w:rPr>
              <w:t>, platové výměry</w:t>
            </w:r>
            <w:r w:rsidRPr="0032791C">
              <w:rPr>
                <w:rFonts w:ascii="Arial" w:hAnsi="Arial" w:cs="Arial"/>
              </w:rPr>
              <w:t>)</w:t>
            </w:r>
            <w:r>
              <w:rPr>
                <w:rFonts w:ascii="Arial" w:hAnsi="Arial" w:cs="Arial"/>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9049C4" w:rsidRDefault="005E1643" w:rsidP="007335CB">
            <w:pPr>
              <w:jc w:val="center"/>
              <w:rPr>
                <w:rFonts w:ascii="Arial" w:hAnsi="Arial" w:cs="Arial"/>
                <w:szCs w:val="20"/>
              </w:rPr>
            </w:pPr>
            <w:r>
              <w:rPr>
                <w:rFonts w:ascii="Arial" w:hAnsi="Arial" w:cs="Arial"/>
                <w:szCs w:val="20"/>
              </w:rPr>
              <w:lastRenderedPageBreak/>
              <w:t>S 3</w:t>
            </w:r>
            <w:r w:rsidR="002A4490" w:rsidRPr="009049C4">
              <w:rPr>
                <w:rFonts w:ascii="Arial" w:hAnsi="Arial" w:cs="Arial"/>
                <w:szCs w:val="20"/>
              </w:rPr>
              <w:t>0</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lastRenderedPageBreak/>
              <w:t>3.3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szCs w:val="20"/>
              </w:rPr>
            </w:pPr>
            <w:r w:rsidRPr="00B87FD2">
              <w:rPr>
                <w:rFonts w:ascii="Arial" w:hAnsi="Arial" w:cs="Arial"/>
                <w:szCs w:val="20"/>
              </w:rPr>
              <w:t xml:space="preserve">Evidenční listy důchodového zabezpečení </w:t>
            </w:r>
          </w:p>
          <w:p w:rsidR="002A4490" w:rsidRDefault="002A4490" w:rsidP="007335CB">
            <w:pPr>
              <w:rPr>
                <w:rFonts w:ascii="Arial" w:hAnsi="Arial" w:cs="Arial"/>
                <w:szCs w:val="20"/>
              </w:rPr>
            </w:pP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S 3</w:t>
            </w:r>
            <w:r w:rsidR="005E1643">
              <w:rPr>
                <w:rFonts w:ascii="Arial" w:hAnsi="Arial" w:cs="Arial"/>
                <w:szCs w:val="20"/>
              </w:rPr>
              <w:t>0</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3.4</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szCs w:val="20"/>
              </w:rPr>
            </w:pPr>
            <w:r w:rsidRPr="00B87FD2">
              <w:rPr>
                <w:rFonts w:ascii="Arial" w:hAnsi="Arial" w:cs="Arial"/>
                <w:szCs w:val="20"/>
              </w:rPr>
              <w:t xml:space="preserve">Mzdové sestavy </w:t>
            </w:r>
          </w:p>
          <w:p w:rsidR="002A4490" w:rsidRDefault="002A4490" w:rsidP="007335CB">
            <w:pPr>
              <w:rPr>
                <w:rFonts w:ascii="Arial" w:hAnsi="Arial" w:cs="Arial"/>
                <w:szCs w:val="20"/>
              </w:rPr>
            </w:pPr>
            <w:r>
              <w:rPr>
                <w:rFonts w:ascii="Arial" w:hAnsi="Arial" w:cs="Arial"/>
                <w:szCs w:val="20"/>
              </w:rPr>
              <w:t xml:space="preserve">(rekapitulace mezd, průměrné denní vyměřovací základy nemocenské, průměrné výdělky pracovně právní)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S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3.5</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szCs w:val="20"/>
              </w:rPr>
            </w:pPr>
            <w:r w:rsidRPr="00B87FD2">
              <w:rPr>
                <w:rFonts w:ascii="Arial" w:hAnsi="Arial" w:cs="Arial"/>
                <w:szCs w:val="20"/>
              </w:rPr>
              <w:t xml:space="preserve">Doklady o výplatě mezd </w:t>
            </w:r>
          </w:p>
          <w:p w:rsidR="002A4490" w:rsidRDefault="002A4490" w:rsidP="007335CB">
            <w:pPr>
              <w:rPr>
                <w:rFonts w:ascii="Arial" w:hAnsi="Arial" w:cs="Arial"/>
                <w:szCs w:val="20"/>
              </w:rPr>
            </w:pPr>
            <w:r>
              <w:rPr>
                <w:rFonts w:ascii="Arial" w:hAnsi="Arial" w:cs="Arial"/>
                <w:szCs w:val="20"/>
              </w:rPr>
              <w:t xml:space="preserve">(výplatní listiny, výplatní lístky, převodní příkazy, </w:t>
            </w:r>
            <w:r w:rsidRPr="003A436D">
              <w:rPr>
                <w:rFonts w:ascii="Arial" w:hAnsi="Arial" w:cs="Arial"/>
                <w:szCs w:val="20"/>
              </w:rPr>
              <w:t>odměny</w:t>
            </w:r>
            <w:r>
              <w:rPr>
                <w:rFonts w:ascii="Arial" w:hAnsi="Arial" w:cs="Arial"/>
                <w:szCs w:val="20"/>
              </w:rPr>
              <w:t>)</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S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3.6</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bCs/>
                <w:szCs w:val="20"/>
              </w:rPr>
            </w:pPr>
            <w:r w:rsidRPr="00B87FD2">
              <w:rPr>
                <w:rFonts w:ascii="Arial" w:hAnsi="Arial" w:cs="Arial"/>
                <w:bCs/>
                <w:szCs w:val="20"/>
              </w:rPr>
              <w:t>Osobní příplatky</w:t>
            </w:r>
            <w:r>
              <w:rPr>
                <w:rFonts w:ascii="Arial" w:hAnsi="Arial" w:cs="Arial"/>
                <w:bCs/>
                <w:szCs w:val="20"/>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C22C98" w:rsidRDefault="002A4490" w:rsidP="007335CB">
            <w:pPr>
              <w:jc w:val="center"/>
              <w:rPr>
                <w:rFonts w:ascii="Arial" w:hAnsi="Arial" w:cs="Arial"/>
                <w:szCs w:val="20"/>
              </w:rPr>
            </w:pPr>
            <w:r>
              <w:rPr>
                <w:rFonts w:ascii="Arial" w:hAnsi="Arial" w:cs="Arial"/>
                <w:szCs w:val="20"/>
              </w:rPr>
              <w:t>S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3.7</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bCs/>
                <w:szCs w:val="20"/>
              </w:rPr>
            </w:pPr>
            <w:r w:rsidRPr="00B87FD2">
              <w:rPr>
                <w:rFonts w:ascii="Arial" w:hAnsi="Arial" w:cs="Arial"/>
                <w:bCs/>
                <w:szCs w:val="20"/>
              </w:rPr>
              <w:t>Náhradní plnění</w:t>
            </w:r>
            <w:r>
              <w:rPr>
                <w:rFonts w:ascii="Arial" w:hAnsi="Arial" w:cs="Arial"/>
                <w:bCs/>
                <w:szCs w:val="20"/>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C22C98" w:rsidRDefault="002A4490" w:rsidP="007335CB">
            <w:pPr>
              <w:jc w:val="center"/>
              <w:rPr>
                <w:rFonts w:ascii="Arial" w:hAnsi="Arial" w:cs="Arial"/>
                <w:szCs w:val="20"/>
              </w:rPr>
            </w:pPr>
            <w:r w:rsidRPr="00C22C98">
              <w:rPr>
                <w:rFonts w:ascii="Arial" w:hAnsi="Arial" w:cs="Arial"/>
                <w:szCs w:val="20"/>
              </w:rPr>
              <w:t>S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3.8.</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bCs/>
                <w:szCs w:val="20"/>
              </w:rPr>
            </w:pPr>
            <w:r w:rsidRPr="00B87FD2">
              <w:rPr>
                <w:rFonts w:ascii="Arial" w:hAnsi="Arial" w:cs="Arial"/>
                <w:bCs/>
                <w:szCs w:val="20"/>
              </w:rPr>
              <w:t>Evidence náhrady za ušlou mzdu</w:t>
            </w:r>
            <w:r>
              <w:rPr>
                <w:rFonts w:ascii="Arial" w:hAnsi="Arial" w:cs="Arial"/>
                <w:bCs/>
                <w:szCs w:val="20"/>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C22C98" w:rsidRDefault="002A4490" w:rsidP="007335CB">
            <w:pPr>
              <w:jc w:val="center"/>
              <w:rPr>
                <w:rFonts w:ascii="Arial" w:hAnsi="Arial" w:cs="Arial"/>
                <w:szCs w:val="20"/>
              </w:rPr>
            </w:pPr>
            <w:r w:rsidRPr="00C22C98">
              <w:rPr>
                <w:rFonts w:ascii="Arial" w:hAnsi="Arial" w:cs="Arial"/>
                <w:szCs w:val="20"/>
              </w:rPr>
              <w:t>S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3.9.</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szCs w:val="20"/>
              </w:rPr>
            </w:pPr>
            <w:r w:rsidRPr="00B87FD2">
              <w:rPr>
                <w:rFonts w:ascii="Arial" w:hAnsi="Arial" w:cs="Arial"/>
                <w:szCs w:val="20"/>
              </w:rPr>
              <w:t xml:space="preserve">Evidence pracovní doby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S 5</w:t>
            </w:r>
          </w:p>
        </w:tc>
      </w:tr>
      <w:tr w:rsidR="002A4490" w:rsidTr="007335CB">
        <w:trPr>
          <w:trHeight w:val="47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572F47" w:rsidRDefault="002A4490" w:rsidP="007335CB">
            <w:pPr>
              <w:rPr>
                <w:rFonts w:ascii="Arial" w:hAnsi="Arial" w:cs="Arial"/>
                <w:b/>
                <w:szCs w:val="20"/>
              </w:rPr>
            </w:pPr>
            <w:r w:rsidRPr="00572F47">
              <w:rPr>
                <w:rFonts w:ascii="Arial" w:hAnsi="Arial" w:cs="Arial"/>
                <w:b/>
                <w:szCs w:val="20"/>
              </w:rPr>
              <w:t>3.10</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890166" w:rsidRDefault="002A4490" w:rsidP="007335CB">
            <w:pPr>
              <w:rPr>
                <w:rFonts w:ascii="Arial" w:hAnsi="Arial" w:cs="Arial"/>
                <w:b/>
                <w:i/>
                <w:szCs w:val="20"/>
              </w:rPr>
            </w:pPr>
            <w:r w:rsidRPr="00890166">
              <w:rPr>
                <w:rFonts w:ascii="Arial" w:hAnsi="Arial" w:cs="Arial"/>
                <w:b/>
                <w:i/>
                <w:szCs w:val="20"/>
              </w:rPr>
              <w:t xml:space="preserve">Dohody o provedení práce, </w:t>
            </w:r>
            <w:r>
              <w:rPr>
                <w:rFonts w:ascii="Arial" w:hAnsi="Arial" w:cs="Arial"/>
                <w:b/>
                <w:i/>
                <w:szCs w:val="20"/>
              </w:rPr>
              <w:t>d</w:t>
            </w:r>
            <w:r w:rsidRPr="00890166">
              <w:rPr>
                <w:rFonts w:ascii="Arial" w:hAnsi="Arial" w:cs="Arial"/>
                <w:b/>
                <w:i/>
                <w:szCs w:val="20"/>
              </w:rPr>
              <w:t>ohody o pracovní činnosti</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E4285F" w:rsidRDefault="002A4490" w:rsidP="007335CB">
            <w:pPr>
              <w:jc w:val="center"/>
              <w:rPr>
                <w:rFonts w:ascii="Arial" w:hAnsi="Arial" w:cs="Arial"/>
                <w:sz w:val="16"/>
                <w:szCs w:val="16"/>
              </w:rPr>
            </w:pP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572F47" w:rsidRDefault="002A4490" w:rsidP="007335CB">
            <w:pPr>
              <w:rPr>
                <w:rFonts w:ascii="Arial" w:hAnsi="Arial" w:cs="Arial"/>
                <w:szCs w:val="20"/>
              </w:rPr>
            </w:pPr>
            <w:r w:rsidRPr="00572F47">
              <w:rPr>
                <w:rFonts w:ascii="Arial" w:hAnsi="Arial" w:cs="Arial"/>
                <w:szCs w:val="20"/>
              </w:rPr>
              <w:t>3.10.1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572F47" w:rsidRDefault="002A4490" w:rsidP="007335CB">
            <w:pPr>
              <w:rPr>
                <w:rFonts w:ascii="Arial" w:hAnsi="Arial" w:cs="Arial"/>
                <w:szCs w:val="20"/>
              </w:rPr>
            </w:pPr>
            <w:r w:rsidRPr="00572F47">
              <w:rPr>
                <w:rFonts w:ascii="Arial" w:hAnsi="Arial" w:cs="Arial"/>
                <w:szCs w:val="20"/>
              </w:rPr>
              <w:t>Dohod</w:t>
            </w:r>
            <w:r>
              <w:rPr>
                <w:rFonts w:ascii="Arial" w:hAnsi="Arial" w:cs="Arial"/>
                <w:szCs w:val="20"/>
              </w:rPr>
              <w:t>y</w:t>
            </w:r>
            <w:r w:rsidRPr="00572F47">
              <w:rPr>
                <w:rFonts w:ascii="Arial" w:hAnsi="Arial" w:cs="Arial"/>
                <w:szCs w:val="20"/>
              </w:rPr>
              <w:t xml:space="preserve"> o provedení práce</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572F47" w:rsidRDefault="002A4490" w:rsidP="007335CB">
            <w:pPr>
              <w:jc w:val="center"/>
              <w:rPr>
                <w:rFonts w:ascii="Arial" w:hAnsi="Arial" w:cs="Arial"/>
                <w:szCs w:val="20"/>
              </w:rPr>
            </w:pPr>
            <w:r w:rsidRPr="00572F47">
              <w:rPr>
                <w:rFonts w:ascii="Arial" w:hAnsi="Arial" w:cs="Arial"/>
                <w:szCs w:val="20"/>
              </w:rPr>
              <w:t>S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01643C" w:rsidRDefault="002A4490" w:rsidP="007335CB">
            <w:pPr>
              <w:rPr>
                <w:rFonts w:ascii="Arial" w:hAnsi="Arial" w:cs="Arial"/>
                <w:szCs w:val="20"/>
              </w:rPr>
            </w:pPr>
            <w:r w:rsidRPr="0001643C">
              <w:rPr>
                <w:rFonts w:ascii="Arial" w:hAnsi="Arial" w:cs="Arial"/>
                <w:szCs w:val="20"/>
              </w:rPr>
              <w:t>3.10.2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01643C" w:rsidRDefault="002A4490" w:rsidP="007335CB">
            <w:pPr>
              <w:rPr>
                <w:rFonts w:ascii="Arial" w:hAnsi="Arial" w:cs="Arial"/>
                <w:szCs w:val="20"/>
              </w:rPr>
            </w:pPr>
            <w:r w:rsidRPr="0001643C">
              <w:rPr>
                <w:rFonts w:ascii="Arial" w:hAnsi="Arial" w:cs="Arial"/>
                <w:szCs w:val="20"/>
              </w:rPr>
              <w:t>Dohody</w:t>
            </w:r>
            <w:r>
              <w:rPr>
                <w:rFonts w:ascii="Arial" w:hAnsi="Arial" w:cs="Arial"/>
                <w:szCs w:val="20"/>
              </w:rPr>
              <w:t xml:space="preserve"> o pracovní činnosti</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01643C" w:rsidRDefault="002A4490" w:rsidP="007335CB">
            <w:pPr>
              <w:jc w:val="center"/>
              <w:rPr>
                <w:rFonts w:ascii="Arial" w:hAnsi="Arial" w:cs="Arial"/>
                <w:szCs w:val="20"/>
              </w:rPr>
            </w:pPr>
            <w:r>
              <w:rPr>
                <w:rFonts w:ascii="Arial" w:hAnsi="Arial" w:cs="Arial"/>
                <w:szCs w:val="20"/>
              </w:rPr>
              <w:t>S 10</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A91FDF" w:rsidRDefault="002A4490" w:rsidP="007335CB">
            <w:pPr>
              <w:rPr>
                <w:rFonts w:ascii="Arial" w:hAnsi="Arial" w:cs="Arial"/>
                <w:bCs/>
                <w:szCs w:val="20"/>
              </w:rPr>
            </w:pPr>
            <w:r>
              <w:rPr>
                <w:rFonts w:ascii="Arial" w:hAnsi="Arial" w:cs="Arial"/>
                <w:bCs/>
                <w:szCs w:val="20"/>
              </w:rPr>
              <w:t>3</w:t>
            </w:r>
            <w:r w:rsidRPr="00A91FDF">
              <w:rPr>
                <w:rFonts w:ascii="Arial" w:hAnsi="Arial" w:cs="Arial"/>
                <w:bCs/>
                <w:szCs w:val="20"/>
              </w:rPr>
              <w:t>.1</w:t>
            </w:r>
            <w:r>
              <w:rPr>
                <w:rFonts w:ascii="Arial" w:hAnsi="Arial" w:cs="Arial"/>
                <w:bCs/>
                <w:szCs w:val="20"/>
              </w:rPr>
              <w:t>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rPr>
            </w:pPr>
            <w:r w:rsidRPr="00B87FD2">
              <w:rPr>
                <w:rFonts w:ascii="Arial" w:hAnsi="Arial" w:cs="Arial"/>
              </w:rPr>
              <w:t xml:space="preserve">Korespondence ve věci zaměstnávání </w:t>
            </w:r>
          </w:p>
          <w:p w:rsidR="002A4490" w:rsidRPr="00460D38" w:rsidRDefault="002A4490" w:rsidP="007335CB">
            <w:pPr>
              <w:rPr>
                <w:rFonts w:ascii="Arial" w:hAnsi="Arial" w:cs="Arial"/>
              </w:rPr>
            </w:pPr>
            <w:r>
              <w:rPr>
                <w:rFonts w:ascii="Arial" w:hAnsi="Arial" w:cs="Arial"/>
              </w:rPr>
              <w:t>(žádosti o přijetí, životopisy)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874C78" w:rsidRDefault="002A4490" w:rsidP="007335CB">
            <w:pPr>
              <w:jc w:val="center"/>
              <w:rPr>
                <w:rFonts w:ascii="Arial" w:hAnsi="Arial" w:cs="Arial"/>
                <w:bCs/>
              </w:rPr>
            </w:pPr>
            <w:r>
              <w:rPr>
                <w:rFonts w:ascii="Arial" w:hAnsi="Arial" w:cs="Arial"/>
                <w:bCs/>
              </w:rPr>
              <w:t>S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A91FDF" w:rsidRDefault="002A4490" w:rsidP="007335CB">
            <w:pPr>
              <w:rPr>
                <w:rFonts w:ascii="Arial" w:hAnsi="Arial" w:cs="Arial"/>
                <w:bCs/>
                <w:szCs w:val="20"/>
              </w:rPr>
            </w:pPr>
            <w:r>
              <w:rPr>
                <w:rFonts w:ascii="Arial" w:hAnsi="Arial" w:cs="Arial"/>
                <w:bCs/>
                <w:szCs w:val="20"/>
              </w:rPr>
              <w:t>3.12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bCs/>
                <w:szCs w:val="20"/>
              </w:rPr>
            </w:pPr>
            <w:r w:rsidRPr="00B87FD2">
              <w:rPr>
                <w:rFonts w:ascii="Arial" w:hAnsi="Arial" w:cs="Arial"/>
                <w:bCs/>
                <w:szCs w:val="20"/>
              </w:rPr>
              <w:t>Přihla</w:t>
            </w:r>
            <w:r w:rsidR="009208E2">
              <w:rPr>
                <w:rFonts w:ascii="Arial" w:hAnsi="Arial" w:cs="Arial"/>
                <w:bCs/>
                <w:szCs w:val="20"/>
              </w:rPr>
              <w:t>šování a odhlašování pracovníků</w:t>
            </w:r>
            <w:r w:rsidRPr="00B87FD2">
              <w:rPr>
                <w:rFonts w:ascii="Arial" w:hAnsi="Arial" w:cs="Arial"/>
                <w:bCs/>
                <w:szCs w:val="20"/>
              </w:rPr>
              <w:t xml:space="preserve"> ke zdravotním pojišťovnám</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C22C98" w:rsidRDefault="002A4490" w:rsidP="007335CB">
            <w:pPr>
              <w:jc w:val="center"/>
              <w:rPr>
                <w:rFonts w:ascii="Arial" w:hAnsi="Arial" w:cs="Arial"/>
                <w:szCs w:val="20"/>
              </w:rPr>
            </w:pPr>
            <w:r w:rsidRPr="00C22C98">
              <w:rPr>
                <w:rFonts w:ascii="Arial" w:hAnsi="Arial" w:cs="Arial"/>
                <w:szCs w:val="20"/>
              </w:rPr>
              <w:t>S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rPr>
            </w:pPr>
            <w:r>
              <w:rPr>
                <w:rFonts w:ascii="Arial" w:hAnsi="Arial" w:cs="Arial"/>
              </w:rPr>
              <w:t>3.13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szCs w:val="20"/>
              </w:rPr>
            </w:pPr>
            <w:r w:rsidRPr="00B87FD2">
              <w:rPr>
                <w:rFonts w:ascii="Arial" w:hAnsi="Arial" w:cs="Arial"/>
                <w:szCs w:val="20"/>
              </w:rPr>
              <w:t>Dávky nemocenského a zdravotního pojištění</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S 10</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C22C98" w:rsidRDefault="002A4490" w:rsidP="007335CB">
            <w:pPr>
              <w:rPr>
                <w:rFonts w:ascii="Arial" w:hAnsi="Arial" w:cs="Arial"/>
                <w:bCs/>
                <w:szCs w:val="20"/>
              </w:rPr>
            </w:pPr>
            <w:r>
              <w:rPr>
                <w:rFonts w:ascii="Arial" w:hAnsi="Arial" w:cs="Arial"/>
                <w:bCs/>
                <w:szCs w:val="20"/>
              </w:rPr>
              <w:t>3</w:t>
            </w:r>
            <w:r w:rsidRPr="00C22C98">
              <w:rPr>
                <w:rFonts w:ascii="Arial" w:hAnsi="Arial" w:cs="Arial"/>
                <w:bCs/>
                <w:szCs w:val="20"/>
              </w:rPr>
              <w:t>.14</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szCs w:val="20"/>
              </w:rPr>
            </w:pPr>
            <w:r w:rsidRPr="00B87FD2">
              <w:rPr>
                <w:rFonts w:ascii="Arial" w:hAnsi="Arial" w:cs="Arial"/>
                <w:szCs w:val="20"/>
              </w:rPr>
              <w:t xml:space="preserve">Statistická hlášení a výkazy </w:t>
            </w:r>
          </w:p>
          <w:p w:rsidR="002A4490" w:rsidRPr="00BE7F58" w:rsidRDefault="002A4490" w:rsidP="009208E2">
            <w:pPr>
              <w:rPr>
                <w:rFonts w:ascii="Arial" w:hAnsi="Arial" w:cs="Arial"/>
                <w:szCs w:val="20"/>
              </w:rPr>
            </w:pPr>
            <w:r w:rsidRPr="00BE7F58">
              <w:rPr>
                <w:rFonts w:ascii="Arial" w:hAnsi="Arial" w:cs="Arial"/>
                <w:szCs w:val="20"/>
              </w:rPr>
              <w:t>(</w:t>
            </w:r>
            <w:r w:rsidRPr="00BE7F58">
              <w:rPr>
                <w:rFonts w:ascii="Arial" w:hAnsi="Arial" w:cs="Arial"/>
              </w:rPr>
              <w:t>výkaz o práci (čtvrtletní)</w:t>
            </w:r>
            <w:r>
              <w:rPr>
                <w:rFonts w:ascii="Arial" w:hAnsi="Arial" w:cs="Arial"/>
              </w:rPr>
              <w:t xml:space="preserve"> -</w:t>
            </w:r>
            <w:r w:rsidRPr="00BE7F58">
              <w:rPr>
                <w:rFonts w:ascii="Arial" w:hAnsi="Arial" w:cs="Arial"/>
              </w:rPr>
              <w:t xml:space="preserve"> Práce 2-04, výkaz o pracovní neschopnosti pro nemoc a úraz (půlroční), hlášení o vývoji zaměstnanosti (roční), zaměstnání se změnou pracovní schopnosti, výkaz o platech ISP </w:t>
            </w:r>
            <w:r w:rsidR="009208E2">
              <w:rPr>
                <w:rFonts w:ascii="Arial" w:hAnsi="Arial" w:cs="Arial"/>
              </w:rPr>
              <w:t>(pololetní), čtvrtletní výkaz o pracovnících</w:t>
            </w:r>
            <w:r w:rsidRPr="00BE7F58">
              <w:rPr>
                <w:rFonts w:ascii="Arial" w:hAnsi="Arial" w:cs="Arial"/>
              </w:rPr>
              <w:t xml:space="preserve"> a mzdových prostředcích v regionálním školství P 1-04, přehled o výši pojistného (MSSZ)</w:t>
            </w:r>
            <w:r>
              <w:rPr>
                <w:rFonts w:ascii="Arial" w:hAnsi="Arial" w:cs="Arial"/>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396869" w:rsidRDefault="002A4490" w:rsidP="007335CB">
            <w:pPr>
              <w:jc w:val="center"/>
              <w:rPr>
                <w:rFonts w:ascii="Arial" w:hAnsi="Arial" w:cs="Arial"/>
                <w:szCs w:val="20"/>
              </w:rPr>
            </w:pPr>
            <w:r>
              <w:rPr>
                <w:rFonts w:ascii="Arial" w:hAnsi="Arial" w:cs="Arial"/>
                <w:szCs w:val="20"/>
              </w:rPr>
              <w:t>S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7A4EAE" w:rsidRDefault="002A4490" w:rsidP="007335CB">
            <w:pPr>
              <w:rPr>
                <w:rFonts w:ascii="Arial" w:hAnsi="Arial" w:cs="Arial"/>
                <w:bCs/>
                <w:szCs w:val="20"/>
              </w:rPr>
            </w:pPr>
            <w:r>
              <w:rPr>
                <w:rFonts w:ascii="Arial" w:hAnsi="Arial" w:cs="Arial"/>
                <w:bCs/>
                <w:szCs w:val="20"/>
              </w:rPr>
              <w:t>3</w:t>
            </w:r>
            <w:r w:rsidRPr="007A4EAE">
              <w:rPr>
                <w:rFonts w:ascii="Arial" w:hAnsi="Arial" w:cs="Arial"/>
                <w:bCs/>
                <w:szCs w:val="20"/>
              </w:rPr>
              <w:t>.15</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7D7635" w:rsidRDefault="002A4490" w:rsidP="007335CB">
            <w:pPr>
              <w:rPr>
                <w:rFonts w:ascii="Arial" w:hAnsi="Arial" w:cs="Arial"/>
                <w:szCs w:val="20"/>
              </w:rPr>
            </w:pPr>
            <w:r w:rsidRPr="007D7635">
              <w:rPr>
                <w:rFonts w:ascii="Arial" w:hAnsi="Arial" w:cs="Arial"/>
                <w:szCs w:val="20"/>
              </w:rPr>
              <w:t>FKSP – rozpočet, případně další dokumenty, které nejsou zařazeny v rámci běžného účetnictví</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7D7635" w:rsidRDefault="002A4490" w:rsidP="007335CB">
            <w:pPr>
              <w:jc w:val="center"/>
              <w:rPr>
                <w:rFonts w:ascii="Arial" w:hAnsi="Arial" w:cs="Arial"/>
                <w:szCs w:val="20"/>
              </w:rPr>
            </w:pPr>
            <w:r w:rsidRPr="007D7635">
              <w:rPr>
                <w:rFonts w:ascii="Arial" w:hAnsi="Arial" w:cs="Arial"/>
                <w:szCs w:val="20"/>
              </w:rPr>
              <w:t>S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075F9A" w:rsidRDefault="002A4490" w:rsidP="007335CB">
            <w:pPr>
              <w:rPr>
                <w:rFonts w:ascii="Arial" w:hAnsi="Arial" w:cs="Arial"/>
                <w:color w:val="FF0000"/>
                <w:szCs w:val="20"/>
              </w:rPr>
            </w:pP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075F9A" w:rsidRDefault="002A4490" w:rsidP="007335CB">
            <w:pPr>
              <w:jc w:val="center"/>
              <w:rPr>
                <w:rFonts w:ascii="Arial" w:hAnsi="Arial" w:cs="Arial"/>
                <w:color w:val="FF0000"/>
                <w:szCs w:val="20"/>
              </w:rPr>
            </w:pP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r>
              <w:rPr>
                <w:rFonts w:ascii="Arial" w:hAnsi="Arial" w:cs="Arial"/>
                <w:b/>
                <w:bCs/>
                <w:szCs w:val="20"/>
              </w:rPr>
              <w:lastRenderedPageBreak/>
              <w:t>4</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r>
              <w:rPr>
                <w:rFonts w:ascii="Arial" w:hAnsi="Arial" w:cs="Arial"/>
                <w:b/>
                <w:bCs/>
                <w:szCs w:val="20"/>
              </w:rPr>
              <w:t>FINANČNÍ ZÁLEŽITOSTI</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 </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 </w:t>
            </w:r>
          </w:p>
        </w:tc>
      </w:tr>
      <w:tr w:rsidR="002A4490" w:rsidTr="007335CB">
        <w:trPr>
          <w:trHeight w:val="49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r>
              <w:rPr>
                <w:rFonts w:ascii="Arial" w:hAnsi="Arial" w:cs="Arial"/>
                <w:b/>
                <w:bCs/>
                <w:szCs w:val="20"/>
              </w:rPr>
              <w:t>4.1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i/>
                <w:iCs/>
                <w:szCs w:val="20"/>
              </w:rPr>
            </w:pPr>
            <w:r>
              <w:rPr>
                <w:rFonts w:ascii="Arial" w:hAnsi="Arial" w:cs="Arial"/>
                <w:b/>
                <w:bCs/>
                <w:i/>
                <w:iCs/>
                <w:szCs w:val="20"/>
              </w:rPr>
              <w:t>Rozpočet školy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23603E" w:rsidRDefault="002A4490" w:rsidP="007335CB">
            <w:pPr>
              <w:rPr>
                <w:rFonts w:ascii="Arial" w:hAnsi="Arial" w:cs="Arial"/>
                <w:szCs w:val="20"/>
              </w:rPr>
            </w:pPr>
            <w:r w:rsidRPr="0023603E">
              <w:rPr>
                <w:rFonts w:ascii="Arial" w:hAnsi="Arial" w:cs="Arial"/>
                <w:szCs w:val="20"/>
              </w:rPr>
              <w:t>4.1.1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rPr>
            </w:pPr>
            <w:r>
              <w:rPr>
                <w:rFonts w:ascii="Arial" w:hAnsi="Arial" w:cs="Arial"/>
              </w:rPr>
              <w:t>Roční zpráva o hospodaření (</w:t>
            </w:r>
            <w:r w:rsidRPr="005B0B95">
              <w:rPr>
                <w:rFonts w:ascii="Arial" w:hAnsi="Arial" w:cs="Arial"/>
              </w:rPr>
              <w:t xml:space="preserve">přehled o plnění rozpočtu, přehled o tvorbě a čerpání peněžitých fondů, přehled výnosů a nákladů, přehled pohledávek a závazků, </w:t>
            </w:r>
            <w:proofErr w:type="gramStart"/>
            <w:r>
              <w:rPr>
                <w:rFonts w:ascii="Arial" w:hAnsi="Arial" w:cs="Arial"/>
              </w:rPr>
              <w:t>výkazy</w:t>
            </w:r>
            <w:proofErr w:type="gramEnd"/>
            <w:r>
              <w:rPr>
                <w:rFonts w:ascii="Arial" w:hAnsi="Arial" w:cs="Arial"/>
              </w:rPr>
              <w:t xml:space="preserve"> –</w:t>
            </w:r>
            <w:proofErr w:type="gramStart"/>
            <w:r>
              <w:rPr>
                <w:rFonts w:ascii="Arial" w:hAnsi="Arial" w:cs="Arial"/>
              </w:rPr>
              <w:t>rozvaha</w:t>
            </w:r>
            <w:proofErr w:type="gramEnd"/>
            <w:r w:rsidRPr="005B0B95">
              <w:rPr>
                <w:rFonts w:ascii="Arial" w:hAnsi="Arial" w:cs="Arial"/>
              </w:rPr>
              <w:t xml:space="preserve">, výkaz zisků a ztrát, návrh na rozdělení HV, Příloha (MÚZO), Hlavní kniha v Kč, Finanční vypořádání dotací poskytovaných krajům, Finanční vypořádání účelově určených prostředků na provoz a dotací na investice poskytované z rozpočtu </w:t>
            </w:r>
            <w:r>
              <w:rPr>
                <w:rFonts w:ascii="Arial" w:hAnsi="Arial" w:cs="Arial"/>
              </w:rPr>
              <w:t>zřizovatele</w:t>
            </w:r>
            <w:r w:rsidRPr="005B0B95">
              <w:rPr>
                <w:rFonts w:ascii="Arial" w:hAnsi="Arial" w:cs="Arial"/>
              </w:rPr>
              <w:t>)</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jc w:val="center"/>
              <w:rPr>
                <w:rFonts w:ascii="Arial" w:hAnsi="Arial" w:cs="Arial"/>
              </w:rPr>
            </w:pPr>
            <w:r w:rsidRPr="00473761">
              <w:rPr>
                <w:rFonts w:ascii="Arial" w:hAnsi="Arial" w:cs="Arial"/>
              </w:rPr>
              <w:t xml:space="preserve">A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23603E" w:rsidRDefault="002A4490" w:rsidP="007335CB">
            <w:pPr>
              <w:rPr>
                <w:rFonts w:ascii="Arial" w:hAnsi="Arial" w:cs="Arial"/>
                <w:szCs w:val="20"/>
              </w:rPr>
            </w:pPr>
            <w:r w:rsidRPr="0023603E">
              <w:rPr>
                <w:rFonts w:ascii="Arial" w:hAnsi="Arial" w:cs="Arial"/>
                <w:szCs w:val="20"/>
              </w:rPr>
              <w:t>4.1.2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rPr>
            </w:pPr>
            <w:r>
              <w:rPr>
                <w:rFonts w:ascii="Arial" w:hAnsi="Arial" w:cs="Arial"/>
              </w:rPr>
              <w:t>Měsíční, pololetní a čtvrtletní závěrky, h</w:t>
            </w:r>
            <w:r w:rsidRPr="00473761">
              <w:rPr>
                <w:rFonts w:ascii="Arial" w:hAnsi="Arial" w:cs="Arial"/>
              </w:rPr>
              <w:t>lavní účetní kniha</w:t>
            </w:r>
            <w:r>
              <w:rPr>
                <w:rFonts w:ascii="Arial" w:hAnsi="Arial" w:cs="Arial"/>
              </w:rPr>
              <w:t>, sjetiny a další podklady k rozpočtu</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jc w:val="center"/>
              <w:rPr>
                <w:rFonts w:ascii="Arial" w:hAnsi="Arial" w:cs="Arial"/>
              </w:rPr>
            </w:pPr>
            <w:r>
              <w:rPr>
                <w:rFonts w:ascii="Arial" w:hAnsi="Arial" w:cs="Arial"/>
              </w:rPr>
              <w:t>S 10</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23603E" w:rsidRDefault="002A4490" w:rsidP="007335CB">
            <w:pPr>
              <w:rPr>
                <w:rFonts w:ascii="Arial" w:hAnsi="Arial" w:cs="Arial"/>
                <w:szCs w:val="20"/>
              </w:rPr>
            </w:pPr>
            <w:r w:rsidRPr="0023603E">
              <w:rPr>
                <w:rFonts w:ascii="Arial" w:hAnsi="Arial" w:cs="Arial"/>
                <w:szCs w:val="20"/>
              </w:rPr>
              <w:t>4.1.3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C77422" w:rsidRDefault="002A4490" w:rsidP="007335CB">
            <w:pPr>
              <w:tabs>
                <w:tab w:val="left" w:pos="1059"/>
              </w:tabs>
              <w:rPr>
                <w:rFonts w:ascii="Arial" w:hAnsi="Arial" w:cs="Arial"/>
              </w:rPr>
            </w:pPr>
            <w:r w:rsidRPr="00C77422">
              <w:rPr>
                <w:rFonts w:ascii="Arial" w:hAnsi="Arial" w:cs="Arial"/>
              </w:rPr>
              <w:t>Dotace (od obcí, nadací, atd</w:t>
            </w:r>
            <w:r>
              <w:rPr>
                <w:rFonts w:ascii="Arial" w:hAnsi="Arial" w:cs="Arial"/>
              </w:rPr>
              <w:t>.</w:t>
            </w:r>
            <w:r w:rsidRPr="00C77422">
              <w:rPr>
                <w:rFonts w:ascii="Arial" w:hAnsi="Arial" w:cs="Arial"/>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C77422" w:rsidRDefault="005E1643" w:rsidP="007335CB">
            <w:pPr>
              <w:jc w:val="center"/>
              <w:rPr>
                <w:rFonts w:ascii="Arial" w:hAnsi="Arial" w:cs="Arial"/>
              </w:rPr>
            </w:pPr>
            <w:r>
              <w:rPr>
                <w:rFonts w:ascii="Arial" w:hAnsi="Arial" w:cs="Arial"/>
              </w:rPr>
              <w:t>A</w:t>
            </w:r>
          </w:p>
          <w:p w:rsidR="002A4490" w:rsidRPr="00C77422" w:rsidRDefault="002A4490" w:rsidP="007335CB">
            <w:pPr>
              <w:jc w:val="center"/>
              <w:rPr>
                <w:rFonts w:ascii="Arial" w:hAnsi="Arial" w:cs="Arial"/>
                <w:sz w:val="16"/>
                <w:szCs w:val="16"/>
              </w:rPr>
            </w:pPr>
            <w:r w:rsidRPr="00C77422">
              <w:rPr>
                <w:rFonts w:ascii="Arial" w:hAnsi="Arial" w:cs="Arial"/>
                <w:sz w:val="16"/>
                <w:szCs w:val="16"/>
              </w:rPr>
              <w:t>(po skončení projektu)</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23603E" w:rsidRDefault="002A4490" w:rsidP="007335CB">
            <w:pPr>
              <w:rPr>
                <w:rFonts w:ascii="Arial" w:hAnsi="Arial" w:cs="Arial"/>
                <w:szCs w:val="20"/>
              </w:rPr>
            </w:pPr>
            <w:r w:rsidRPr="0023603E">
              <w:rPr>
                <w:rFonts w:ascii="Arial" w:hAnsi="Arial" w:cs="Arial"/>
                <w:szCs w:val="20"/>
              </w:rPr>
              <w:t>4.1.4</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572E93" w:rsidRDefault="002A4490" w:rsidP="007335CB">
            <w:pPr>
              <w:rPr>
                <w:rFonts w:ascii="Arial" w:hAnsi="Arial" w:cs="Arial"/>
                <w:i/>
                <w:u w:val="single"/>
              </w:rPr>
            </w:pPr>
            <w:r w:rsidRPr="00572E93">
              <w:rPr>
                <w:rFonts w:ascii="Arial" w:hAnsi="Arial" w:cs="Arial"/>
                <w:i/>
                <w:u w:val="single"/>
              </w:rPr>
              <w:t>Projekty (EU atd.)</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E4285F" w:rsidRDefault="002A4490" w:rsidP="007335CB">
            <w:pPr>
              <w:jc w:val="center"/>
              <w:rPr>
                <w:rFonts w:ascii="Arial" w:hAnsi="Arial" w:cs="Arial"/>
                <w:sz w:val="16"/>
                <w:szCs w:val="16"/>
              </w:rPr>
            </w:pP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23603E" w:rsidRDefault="002A4490" w:rsidP="007335CB">
            <w:pPr>
              <w:rPr>
                <w:rFonts w:ascii="Arial" w:hAnsi="Arial" w:cs="Arial"/>
                <w:szCs w:val="20"/>
              </w:rPr>
            </w:pPr>
            <w:r w:rsidRPr="0023603E">
              <w:rPr>
                <w:rFonts w:ascii="Arial" w:hAnsi="Arial" w:cs="Arial"/>
                <w:szCs w:val="20"/>
              </w:rPr>
              <w:t>4.1.4.1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E4285F" w:rsidRDefault="002A4490" w:rsidP="007335CB">
            <w:pPr>
              <w:rPr>
                <w:rFonts w:ascii="Arial" w:hAnsi="Arial" w:cs="Arial"/>
              </w:rPr>
            </w:pPr>
            <w:r w:rsidRPr="00E4285F">
              <w:rPr>
                <w:rFonts w:ascii="Arial" w:hAnsi="Arial" w:cs="Arial"/>
              </w:rPr>
              <w:t>Důležité dokumenty týkající se návrhu a realizace projektu (žádost, rozhodnutí, závěrečná monitorovací zpráva</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E4285F" w:rsidRDefault="005E1643" w:rsidP="007335CB">
            <w:pPr>
              <w:jc w:val="center"/>
              <w:rPr>
                <w:rFonts w:ascii="Arial" w:hAnsi="Arial" w:cs="Arial"/>
              </w:rPr>
            </w:pPr>
            <w:r>
              <w:rPr>
                <w:rFonts w:ascii="Arial" w:hAnsi="Arial" w:cs="Arial"/>
              </w:rPr>
              <w:t>A</w:t>
            </w:r>
          </w:p>
          <w:p w:rsidR="002A4490" w:rsidRPr="00E4285F" w:rsidRDefault="002A4490" w:rsidP="007335CB">
            <w:pPr>
              <w:jc w:val="center"/>
              <w:rPr>
                <w:rFonts w:ascii="Arial" w:hAnsi="Arial" w:cs="Arial"/>
              </w:rPr>
            </w:pPr>
            <w:r w:rsidRPr="00E4285F">
              <w:rPr>
                <w:rFonts w:ascii="Arial" w:hAnsi="Arial" w:cs="Arial"/>
                <w:sz w:val="16"/>
                <w:szCs w:val="16"/>
              </w:rPr>
              <w:t>(po skončení udržitelnosti projektu)</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23603E" w:rsidRDefault="002A4490" w:rsidP="007335CB">
            <w:pPr>
              <w:rPr>
                <w:rFonts w:ascii="Arial" w:hAnsi="Arial" w:cs="Arial"/>
                <w:szCs w:val="20"/>
              </w:rPr>
            </w:pPr>
            <w:r w:rsidRPr="0023603E">
              <w:rPr>
                <w:rFonts w:ascii="Arial" w:hAnsi="Arial" w:cs="Arial"/>
                <w:szCs w:val="20"/>
              </w:rPr>
              <w:t>4.1.4.2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rPr>
            </w:pPr>
            <w:r>
              <w:rPr>
                <w:rFonts w:ascii="Arial" w:hAnsi="Arial" w:cs="Arial"/>
              </w:rPr>
              <w:t>Podklady k projektu, daňové doklady a další doklady k čerpání peněz atd.</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rPr>
            </w:pPr>
            <w:r>
              <w:rPr>
                <w:rFonts w:ascii="Arial" w:hAnsi="Arial" w:cs="Arial"/>
              </w:rPr>
              <w:t>S 1</w:t>
            </w:r>
            <w:r w:rsidR="005E1643">
              <w:rPr>
                <w:rFonts w:ascii="Arial" w:hAnsi="Arial" w:cs="Arial"/>
              </w:rPr>
              <w:t>0</w:t>
            </w:r>
          </w:p>
          <w:p w:rsidR="002A4490" w:rsidRDefault="002A4490" w:rsidP="007335CB">
            <w:pPr>
              <w:jc w:val="center"/>
              <w:rPr>
                <w:rFonts w:ascii="Arial" w:hAnsi="Arial" w:cs="Arial"/>
              </w:rPr>
            </w:pPr>
            <w:r w:rsidRPr="00B307B5">
              <w:rPr>
                <w:rFonts w:ascii="Arial" w:hAnsi="Arial" w:cs="Arial"/>
                <w:sz w:val="16"/>
                <w:szCs w:val="16"/>
              </w:rPr>
              <w:t xml:space="preserve">(po skončení </w:t>
            </w:r>
            <w:r>
              <w:rPr>
                <w:rFonts w:ascii="Arial" w:hAnsi="Arial" w:cs="Arial"/>
                <w:sz w:val="16"/>
                <w:szCs w:val="16"/>
              </w:rPr>
              <w:t xml:space="preserve">udržitelnosti </w:t>
            </w:r>
            <w:r w:rsidRPr="00B307B5">
              <w:rPr>
                <w:rFonts w:ascii="Arial" w:hAnsi="Arial" w:cs="Arial"/>
                <w:sz w:val="16"/>
                <w:szCs w:val="16"/>
              </w:rPr>
              <w:t>projektu)</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23603E" w:rsidRDefault="002A4490" w:rsidP="007335CB">
            <w:pPr>
              <w:rPr>
                <w:rFonts w:ascii="Arial" w:hAnsi="Arial" w:cs="Arial"/>
                <w:szCs w:val="20"/>
              </w:rPr>
            </w:pPr>
            <w:r w:rsidRPr="0023603E">
              <w:rPr>
                <w:rFonts w:ascii="Arial" w:hAnsi="Arial" w:cs="Arial"/>
                <w:szCs w:val="20"/>
              </w:rPr>
              <w:t>4.1.5</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874C78" w:rsidRDefault="002A4490" w:rsidP="007335CB">
            <w:pPr>
              <w:rPr>
                <w:rFonts w:ascii="Arial" w:hAnsi="Arial" w:cs="Arial"/>
              </w:rPr>
            </w:pPr>
            <w:r w:rsidRPr="000275EB">
              <w:rPr>
                <w:rFonts w:ascii="Arial" w:hAnsi="Arial" w:cs="Arial"/>
              </w:rPr>
              <w:t>Výběrová řízení</w:t>
            </w:r>
            <w:r w:rsidRPr="00874C78">
              <w:rPr>
                <w:rFonts w:ascii="Arial" w:hAnsi="Arial" w:cs="Arial"/>
              </w:rPr>
              <w:t xml:space="preserve"> – zadávání veřejných zakázek malého rozsahu, maximálně však do výše předpokládané hodnoty veřejné zakázky stanovené zřizovací listinou</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5E1643" w:rsidP="007335CB">
            <w:pPr>
              <w:jc w:val="center"/>
              <w:rPr>
                <w:rFonts w:ascii="Arial" w:hAnsi="Arial" w:cs="Arial"/>
                <w:bCs/>
              </w:rPr>
            </w:pPr>
            <w:r>
              <w:rPr>
                <w:rFonts w:ascii="Arial" w:hAnsi="Arial" w:cs="Arial"/>
                <w:bCs/>
              </w:rPr>
              <w:t>A</w:t>
            </w:r>
          </w:p>
          <w:p w:rsidR="002A4490" w:rsidRPr="002C0F25" w:rsidRDefault="002A4490" w:rsidP="007335CB">
            <w:pPr>
              <w:jc w:val="center"/>
              <w:rPr>
                <w:rFonts w:ascii="Arial" w:hAnsi="Arial" w:cs="Arial"/>
                <w:bCs/>
                <w:sz w:val="16"/>
                <w:szCs w:val="20"/>
              </w:rPr>
            </w:pPr>
            <w:r w:rsidRPr="002C0F25">
              <w:rPr>
                <w:rFonts w:ascii="Arial" w:hAnsi="Arial" w:cs="Arial"/>
                <w:bCs/>
                <w:sz w:val="16"/>
                <w:szCs w:val="20"/>
              </w:rPr>
              <w:t>(po ukončení výběrového řízení)</w:t>
            </w:r>
          </w:p>
        </w:tc>
      </w:tr>
      <w:tr w:rsidR="002A4490" w:rsidTr="007335CB">
        <w:trPr>
          <w:trHeight w:val="49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763670" w:rsidRDefault="002A4490" w:rsidP="007335CB">
            <w:pPr>
              <w:rPr>
                <w:rFonts w:ascii="Arial" w:hAnsi="Arial" w:cs="Arial"/>
                <w:szCs w:val="20"/>
              </w:rPr>
            </w:pPr>
            <w:r>
              <w:rPr>
                <w:rFonts w:ascii="Arial" w:hAnsi="Arial" w:cs="Arial"/>
                <w:b/>
                <w:bCs/>
                <w:szCs w:val="20"/>
              </w:rPr>
              <w:t>4</w:t>
            </w:r>
            <w:r w:rsidRPr="00763670">
              <w:rPr>
                <w:rFonts w:ascii="Arial" w:hAnsi="Arial" w:cs="Arial"/>
                <w:b/>
                <w:bCs/>
                <w:szCs w:val="20"/>
              </w:rPr>
              <w:t>.2.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F0169A" w:rsidRDefault="002A4490" w:rsidP="007335CB">
            <w:pPr>
              <w:rPr>
                <w:rFonts w:ascii="Arial" w:hAnsi="Arial" w:cs="Arial"/>
                <w:b/>
                <w:i/>
              </w:rPr>
            </w:pPr>
            <w:r w:rsidRPr="00F0169A">
              <w:rPr>
                <w:rFonts w:ascii="Arial" w:hAnsi="Arial" w:cs="Arial"/>
                <w:b/>
                <w:i/>
              </w:rPr>
              <w:t>Účetní a daňové doklady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jc w:val="center"/>
              <w:rPr>
                <w:rFonts w:ascii="Arial" w:hAnsi="Arial" w:cs="Arial"/>
              </w:rPr>
            </w:pP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763670" w:rsidRDefault="002A4490" w:rsidP="007335CB">
            <w:pPr>
              <w:rPr>
                <w:rFonts w:ascii="Arial" w:hAnsi="Arial" w:cs="Arial"/>
                <w:szCs w:val="20"/>
              </w:rPr>
            </w:pPr>
            <w:r>
              <w:rPr>
                <w:rFonts w:ascii="Arial" w:hAnsi="Arial" w:cs="Arial"/>
                <w:szCs w:val="20"/>
              </w:rPr>
              <w:t>4.2.1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81E45" w:rsidRDefault="002A4490" w:rsidP="007335CB">
            <w:pPr>
              <w:rPr>
                <w:rFonts w:ascii="Arial" w:hAnsi="Arial" w:cs="Arial"/>
              </w:rPr>
            </w:pPr>
            <w:r w:rsidRPr="00481E45">
              <w:rPr>
                <w:rFonts w:ascii="Arial" w:hAnsi="Arial" w:cs="Arial"/>
              </w:rPr>
              <w:t>Přijaté faktury bez DPH (s DPH)</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jc w:val="center"/>
              <w:rPr>
                <w:rFonts w:ascii="Arial" w:hAnsi="Arial" w:cs="Arial"/>
              </w:rPr>
            </w:pPr>
            <w:r w:rsidRPr="00473761">
              <w:rPr>
                <w:rFonts w:ascii="Arial" w:hAnsi="Arial" w:cs="Arial"/>
              </w:rPr>
              <w:t xml:space="preserve">S </w:t>
            </w:r>
            <w:r w:rsidR="005E1643">
              <w:rPr>
                <w:rFonts w:ascii="Arial" w:hAnsi="Arial" w:cs="Arial"/>
              </w:rPr>
              <w:t>5</w:t>
            </w:r>
            <w:r w:rsidR="005E1643" w:rsidRPr="00481E45">
              <w:rPr>
                <w:rFonts w:ascii="Arial" w:hAnsi="Arial" w:cs="Arial"/>
              </w:rPr>
              <w:t>(10</w:t>
            </w:r>
            <w:r w:rsidR="005E1643">
              <w:rPr>
                <w:rFonts w:ascii="Arial" w:hAnsi="Arial" w:cs="Arial"/>
              </w:rPr>
              <w:t>-DPH</w:t>
            </w:r>
            <w:r w:rsidR="005E1643" w:rsidRPr="00481E45">
              <w:rPr>
                <w:rFonts w:ascii="Arial" w:hAnsi="Arial" w:cs="Arial"/>
              </w:rPr>
              <w:t>)</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763670" w:rsidRDefault="002A4490" w:rsidP="007335CB">
            <w:pPr>
              <w:rPr>
                <w:rFonts w:ascii="Arial" w:hAnsi="Arial" w:cs="Arial"/>
                <w:szCs w:val="20"/>
              </w:rPr>
            </w:pPr>
            <w:r>
              <w:rPr>
                <w:rFonts w:ascii="Arial" w:hAnsi="Arial" w:cs="Arial"/>
                <w:szCs w:val="20"/>
              </w:rPr>
              <w:t>4.2.2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81E45" w:rsidRDefault="002A4490" w:rsidP="007335CB">
            <w:pPr>
              <w:rPr>
                <w:rFonts w:ascii="Arial" w:hAnsi="Arial" w:cs="Arial"/>
              </w:rPr>
            </w:pPr>
            <w:r w:rsidRPr="00481E45">
              <w:rPr>
                <w:rFonts w:ascii="Arial" w:hAnsi="Arial" w:cs="Arial"/>
              </w:rPr>
              <w:t>Vydané faktury bez DPH (s DPH)</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jc w:val="center"/>
              <w:rPr>
                <w:rFonts w:ascii="Arial" w:hAnsi="Arial" w:cs="Arial"/>
              </w:rPr>
            </w:pPr>
            <w:r w:rsidRPr="00473761">
              <w:rPr>
                <w:rFonts w:ascii="Arial" w:hAnsi="Arial" w:cs="Arial"/>
              </w:rPr>
              <w:t>S 5</w:t>
            </w:r>
            <w:r w:rsidR="005E1643" w:rsidRPr="00481E45">
              <w:rPr>
                <w:rFonts w:ascii="Arial" w:hAnsi="Arial" w:cs="Arial"/>
              </w:rPr>
              <w:t>(10</w:t>
            </w:r>
            <w:r w:rsidR="005E1643">
              <w:rPr>
                <w:rFonts w:ascii="Arial" w:hAnsi="Arial" w:cs="Arial"/>
              </w:rPr>
              <w:t>-DPH</w:t>
            </w:r>
            <w:r w:rsidR="005E1643" w:rsidRPr="00481E45">
              <w:rPr>
                <w:rFonts w:ascii="Arial" w:hAnsi="Arial" w:cs="Arial"/>
              </w:rPr>
              <w:t>)</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763670" w:rsidRDefault="002A4490" w:rsidP="007335CB">
            <w:pPr>
              <w:rPr>
                <w:rFonts w:ascii="Arial" w:hAnsi="Arial" w:cs="Arial"/>
                <w:szCs w:val="20"/>
              </w:rPr>
            </w:pPr>
            <w:r>
              <w:rPr>
                <w:rFonts w:ascii="Arial" w:hAnsi="Arial" w:cs="Arial"/>
                <w:szCs w:val="20"/>
              </w:rPr>
              <w:t>4.2.3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rPr>
            </w:pPr>
            <w:r>
              <w:rPr>
                <w:rFonts w:ascii="Arial" w:hAnsi="Arial" w:cs="Arial"/>
              </w:rPr>
              <w:t>Evidence</w:t>
            </w:r>
            <w:r w:rsidRPr="00473761">
              <w:rPr>
                <w:rFonts w:ascii="Arial" w:hAnsi="Arial" w:cs="Arial"/>
              </w:rPr>
              <w:t xml:space="preserve"> faktur</w:t>
            </w:r>
            <w:r>
              <w:rPr>
                <w:rFonts w:ascii="Arial" w:hAnsi="Arial" w:cs="Arial"/>
              </w:rPr>
              <w:t xml:space="preserve"> bez DPH (kniha faktur, kniha závazků) </w:t>
            </w:r>
            <w:r w:rsidRPr="00481E45">
              <w:rPr>
                <w:rFonts w:ascii="Arial" w:hAnsi="Arial" w:cs="Arial"/>
              </w:rPr>
              <w:t>(s DPH)</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rPr>
            </w:pPr>
            <w:r w:rsidRPr="00473761">
              <w:rPr>
                <w:rFonts w:ascii="Arial" w:hAnsi="Arial" w:cs="Arial"/>
              </w:rPr>
              <w:t xml:space="preserve">S </w:t>
            </w:r>
            <w:r>
              <w:rPr>
                <w:rFonts w:ascii="Arial" w:hAnsi="Arial" w:cs="Arial"/>
              </w:rPr>
              <w:t>5</w:t>
            </w:r>
            <w:r w:rsidR="005E1643" w:rsidRPr="00481E45">
              <w:rPr>
                <w:rFonts w:ascii="Arial" w:hAnsi="Arial" w:cs="Arial"/>
              </w:rPr>
              <w:t>(10</w:t>
            </w:r>
            <w:r w:rsidR="005E1643">
              <w:rPr>
                <w:rFonts w:ascii="Arial" w:hAnsi="Arial" w:cs="Arial"/>
              </w:rPr>
              <w:t>-DPH</w:t>
            </w:r>
            <w:r w:rsidR="005E1643" w:rsidRPr="00481E45">
              <w:rPr>
                <w:rFonts w:ascii="Arial" w:hAnsi="Arial" w:cs="Arial"/>
              </w:rPr>
              <w:t>)</w:t>
            </w:r>
            <w:r>
              <w:rPr>
                <w:rFonts w:ascii="Arial" w:hAnsi="Arial" w:cs="Arial"/>
              </w:rPr>
              <w:t xml:space="preserve"> </w:t>
            </w:r>
          </w:p>
          <w:p w:rsidR="002A4490" w:rsidRPr="00473761" w:rsidRDefault="002A4490" w:rsidP="007335CB">
            <w:pPr>
              <w:jc w:val="center"/>
              <w:rPr>
                <w:rFonts w:ascii="Arial" w:hAnsi="Arial" w:cs="Arial"/>
              </w:rPr>
            </w:pPr>
            <w:r w:rsidRPr="00473761">
              <w:rPr>
                <w:rFonts w:ascii="Arial" w:hAnsi="Arial" w:cs="Arial"/>
                <w:sz w:val="16"/>
                <w:szCs w:val="16"/>
              </w:rPr>
              <w:t>(po posledním zápisu)</w:t>
            </w:r>
          </w:p>
        </w:tc>
      </w:tr>
      <w:tr w:rsidR="002A4490" w:rsidRPr="00910394"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763670" w:rsidRDefault="002A4490" w:rsidP="007335CB">
            <w:pPr>
              <w:rPr>
                <w:rFonts w:ascii="Arial" w:hAnsi="Arial" w:cs="Arial"/>
                <w:szCs w:val="20"/>
              </w:rPr>
            </w:pPr>
            <w:r>
              <w:rPr>
                <w:rFonts w:ascii="Arial" w:hAnsi="Arial" w:cs="Arial"/>
                <w:szCs w:val="20"/>
              </w:rPr>
              <w:t>4</w:t>
            </w:r>
            <w:r w:rsidRPr="00763670">
              <w:rPr>
                <w:rFonts w:ascii="Arial" w:hAnsi="Arial" w:cs="Arial"/>
                <w:szCs w:val="20"/>
              </w:rPr>
              <w:t>.2.4</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rPr>
            </w:pPr>
            <w:r w:rsidRPr="00473761">
              <w:rPr>
                <w:rFonts w:ascii="Arial" w:hAnsi="Arial" w:cs="Arial"/>
              </w:rPr>
              <w:t>Objednávky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jc w:val="center"/>
              <w:rPr>
                <w:rFonts w:ascii="Arial" w:hAnsi="Arial" w:cs="Arial"/>
              </w:rPr>
            </w:pPr>
            <w:r w:rsidRPr="00473761">
              <w:rPr>
                <w:rFonts w:ascii="Arial" w:hAnsi="Arial" w:cs="Arial"/>
              </w:rPr>
              <w:t xml:space="preserve">S </w:t>
            </w:r>
            <w:r>
              <w:rPr>
                <w:rFonts w:ascii="Arial" w:hAnsi="Arial" w:cs="Arial"/>
              </w:rPr>
              <w:t>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763670" w:rsidRDefault="002A4490" w:rsidP="007335CB">
            <w:pPr>
              <w:rPr>
                <w:rFonts w:ascii="Arial" w:hAnsi="Arial" w:cs="Arial"/>
                <w:szCs w:val="20"/>
              </w:rPr>
            </w:pPr>
            <w:r>
              <w:rPr>
                <w:rFonts w:ascii="Arial" w:hAnsi="Arial" w:cs="Arial"/>
                <w:szCs w:val="20"/>
              </w:rPr>
              <w:t>4</w:t>
            </w:r>
            <w:r w:rsidRPr="00763670">
              <w:rPr>
                <w:rFonts w:ascii="Arial" w:hAnsi="Arial" w:cs="Arial"/>
                <w:szCs w:val="20"/>
              </w:rPr>
              <w:t>.2.5</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rPr>
            </w:pPr>
            <w:r>
              <w:rPr>
                <w:rFonts w:ascii="Arial" w:hAnsi="Arial" w:cs="Arial"/>
              </w:rPr>
              <w:t>Evidence objednávek</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rPr>
            </w:pPr>
            <w:r>
              <w:rPr>
                <w:rFonts w:ascii="Arial" w:hAnsi="Arial" w:cs="Arial"/>
              </w:rPr>
              <w:t>S 5</w:t>
            </w:r>
          </w:p>
          <w:p w:rsidR="002A4490" w:rsidRPr="00473761" w:rsidRDefault="002A4490" w:rsidP="007335CB">
            <w:pPr>
              <w:jc w:val="center"/>
              <w:rPr>
                <w:rFonts w:ascii="Arial" w:hAnsi="Arial" w:cs="Arial"/>
              </w:rPr>
            </w:pPr>
            <w:r w:rsidRPr="00473761">
              <w:rPr>
                <w:rFonts w:ascii="Arial" w:hAnsi="Arial" w:cs="Arial"/>
                <w:sz w:val="16"/>
                <w:szCs w:val="16"/>
              </w:rPr>
              <w:t>(po posledním zápisu)</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763670" w:rsidRDefault="002A4490" w:rsidP="007335CB">
            <w:pPr>
              <w:rPr>
                <w:rFonts w:ascii="Arial" w:hAnsi="Arial" w:cs="Arial"/>
                <w:szCs w:val="20"/>
              </w:rPr>
            </w:pPr>
            <w:r>
              <w:rPr>
                <w:rFonts w:ascii="Arial" w:hAnsi="Arial" w:cs="Arial"/>
                <w:szCs w:val="20"/>
              </w:rPr>
              <w:lastRenderedPageBreak/>
              <w:t>4</w:t>
            </w:r>
            <w:r w:rsidRPr="00763670">
              <w:rPr>
                <w:rFonts w:ascii="Arial" w:hAnsi="Arial" w:cs="Arial"/>
                <w:szCs w:val="20"/>
              </w:rPr>
              <w:t>.2.6</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rPr>
            </w:pPr>
            <w:r w:rsidRPr="00473761">
              <w:rPr>
                <w:rFonts w:ascii="Arial" w:hAnsi="Arial" w:cs="Arial"/>
              </w:rPr>
              <w:t>Bankovní doklady (příkazy k úhradě, výpisy</w:t>
            </w:r>
            <w:r>
              <w:rPr>
                <w:rFonts w:ascii="Arial" w:hAnsi="Arial" w:cs="Arial"/>
              </w:rPr>
              <w:t xml:space="preserve"> z účtů</w:t>
            </w:r>
            <w:r w:rsidRPr="00473761">
              <w:rPr>
                <w:rFonts w:ascii="Arial" w:hAnsi="Arial" w:cs="Arial"/>
              </w:rPr>
              <w:t>)</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jc w:val="center"/>
              <w:rPr>
                <w:rFonts w:ascii="Arial" w:hAnsi="Arial" w:cs="Arial"/>
              </w:rPr>
            </w:pPr>
            <w:r w:rsidRPr="00473761">
              <w:rPr>
                <w:rFonts w:ascii="Arial" w:hAnsi="Arial" w:cs="Arial"/>
              </w:rPr>
              <w:t>S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763670" w:rsidRDefault="002A4490" w:rsidP="007335CB">
            <w:pPr>
              <w:rPr>
                <w:rFonts w:ascii="Arial" w:hAnsi="Arial" w:cs="Arial"/>
                <w:szCs w:val="20"/>
              </w:rPr>
            </w:pPr>
            <w:r>
              <w:rPr>
                <w:rFonts w:ascii="Arial" w:hAnsi="Arial" w:cs="Arial"/>
                <w:szCs w:val="20"/>
              </w:rPr>
              <w:t>4</w:t>
            </w:r>
            <w:r w:rsidRPr="00763670">
              <w:rPr>
                <w:rFonts w:ascii="Arial" w:hAnsi="Arial" w:cs="Arial"/>
                <w:szCs w:val="20"/>
              </w:rPr>
              <w:t>.2.7</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81E45" w:rsidRDefault="002A4490" w:rsidP="007335CB">
            <w:pPr>
              <w:rPr>
                <w:rFonts w:ascii="Arial" w:hAnsi="Arial" w:cs="Arial"/>
              </w:rPr>
            </w:pPr>
            <w:r w:rsidRPr="00481E45">
              <w:rPr>
                <w:rFonts w:ascii="Arial" w:hAnsi="Arial" w:cs="Arial"/>
              </w:rPr>
              <w:t>Příjmové a výdajové pokladní doklady bez DPH (s DPH)</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481E45" w:rsidRDefault="002A4490" w:rsidP="007335CB">
            <w:pPr>
              <w:jc w:val="center"/>
              <w:rPr>
                <w:rFonts w:ascii="Arial" w:hAnsi="Arial" w:cs="Arial"/>
              </w:rPr>
            </w:pPr>
            <w:r w:rsidRPr="00481E45">
              <w:rPr>
                <w:rFonts w:ascii="Arial" w:hAnsi="Arial" w:cs="Arial"/>
              </w:rPr>
              <w:t>S 5 (10</w:t>
            </w:r>
            <w:r w:rsidR="00FD08A6">
              <w:rPr>
                <w:rFonts w:ascii="Arial" w:hAnsi="Arial" w:cs="Arial"/>
              </w:rPr>
              <w:t>-DPH</w:t>
            </w:r>
            <w:r w:rsidRPr="00481E45">
              <w:rPr>
                <w:rFonts w:ascii="Arial" w:hAnsi="Arial" w:cs="Arial"/>
              </w:rPr>
              <w:t>)</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F0169A" w:rsidRDefault="002A4490" w:rsidP="007335CB">
            <w:pPr>
              <w:rPr>
                <w:rFonts w:ascii="Arial" w:hAnsi="Arial" w:cs="Arial"/>
                <w:bCs/>
                <w:szCs w:val="20"/>
              </w:rPr>
            </w:pPr>
            <w:r>
              <w:rPr>
                <w:rFonts w:ascii="Arial" w:hAnsi="Arial" w:cs="Arial"/>
                <w:bCs/>
                <w:szCs w:val="20"/>
              </w:rPr>
              <w:t>4</w:t>
            </w:r>
            <w:r w:rsidRPr="00F0169A">
              <w:rPr>
                <w:rFonts w:ascii="Arial" w:hAnsi="Arial" w:cs="Arial"/>
                <w:bCs/>
                <w:szCs w:val="20"/>
              </w:rPr>
              <w:t>.2.8</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81E45" w:rsidRDefault="002A4490" w:rsidP="007335CB">
            <w:pPr>
              <w:rPr>
                <w:rFonts w:ascii="Arial" w:hAnsi="Arial" w:cs="Arial"/>
              </w:rPr>
            </w:pPr>
            <w:r w:rsidRPr="00481E45">
              <w:rPr>
                <w:rFonts w:ascii="Arial" w:hAnsi="Arial" w:cs="Arial"/>
              </w:rPr>
              <w:t>Pokladní kniha (dokladů s DPH)</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481E45" w:rsidRDefault="002A4490" w:rsidP="007335CB">
            <w:pPr>
              <w:jc w:val="center"/>
              <w:rPr>
                <w:rFonts w:ascii="Arial" w:hAnsi="Arial" w:cs="Arial"/>
              </w:rPr>
            </w:pPr>
            <w:r w:rsidRPr="00481E45">
              <w:rPr>
                <w:rFonts w:ascii="Arial" w:hAnsi="Arial" w:cs="Arial"/>
              </w:rPr>
              <w:t>S 5 (10</w:t>
            </w:r>
            <w:r w:rsidR="00FD08A6">
              <w:rPr>
                <w:rFonts w:ascii="Arial" w:hAnsi="Arial" w:cs="Arial"/>
              </w:rPr>
              <w:t>-DPH</w:t>
            </w:r>
            <w:r w:rsidRPr="00481E45">
              <w:rPr>
                <w:rFonts w:ascii="Arial" w:hAnsi="Arial" w:cs="Arial"/>
              </w:rPr>
              <w:t>)</w:t>
            </w:r>
          </w:p>
          <w:p w:rsidR="002A4490" w:rsidRPr="00481E45" w:rsidRDefault="002A4490" w:rsidP="007335CB">
            <w:pPr>
              <w:jc w:val="center"/>
              <w:rPr>
                <w:rFonts w:ascii="Arial" w:hAnsi="Arial" w:cs="Arial"/>
              </w:rPr>
            </w:pPr>
            <w:r w:rsidRPr="00481E45">
              <w:rPr>
                <w:rFonts w:ascii="Arial" w:hAnsi="Arial" w:cs="Arial"/>
                <w:sz w:val="16"/>
                <w:szCs w:val="16"/>
              </w:rPr>
              <w:t>(po posledním zápisu)</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763670" w:rsidRDefault="002A4490" w:rsidP="007335CB">
            <w:pPr>
              <w:rPr>
                <w:rFonts w:ascii="Arial" w:hAnsi="Arial" w:cs="Arial"/>
                <w:szCs w:val="20"/>
              </w:rPr>
            </w:pPr>
            <w:r>
              <w:rPr>
                <w:rFonts w:ascii="Arial" w:hAnsi="Arial" w:cs="Arial"/>
                <w:szCs w:val="20"/>
              </w:rPr>
              <w:t>4</w:t>
            </w:r>
            <w:r w:rsidRPr="00763670">
              <w:rPr>
                <w:rFonts w:ascii="Arial" w:hAnsi="Arial" w:cs="Arial"/>
                <w:szCs w:val="20"/>
              </w:rPr>
              <w:t>.2.9</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B307B5" w:rsidRDefault="002A4490" w:rsidP="007335CB">
            <w:pPr>
              <w:rPr>
                <w:rFonts w:ascii="Arial" w:hAnsi="Arial" w:cs="Arial"/>
              </w:rPr>
            </w:pPr>
            <w:r w:rsidRPr="00B307B5">
              <w:rPr>
                <w:rFonts w:ascii="Arial" w:hAnsi="Arial" w:cs="Arial"/>
              </w:rPr>
              <w:t>Žádanky o poskytnutí zálohy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jc w:val="center"/>
              <w:rPr>
                <w:rFonts w:ascii="Arial" w:hAnsi="Arial" w:cs="Arial"/>
              </w:rPr>
            </w:pPr>
            <w:r>
              <w:rPr>
                <w:rFonts w:ascii="Arial" w:hAnsi="Arial" w:cs="Arial"/>
              </w:rPr>
              <w:t>S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763670" w:rsidRDefault="002A4490" w:rsidP="007335CB">
            <w:pPr>
              <w:rPr>
                <w:rFonts w:ascii="Arial" w:hAnsi="Arial" w:cs="Arial"/>
                <w:szCs w:val="20"/>
              </w:rPr>
            </w:pPr>
            <w:proofErr w:type="gramStart"/>
            <w:r>
              <w:rPr>
                <w:rFonts w:ascii="Arial" w:hAnsi="Arial" w:cs="Arial"/>
                <w:szCs w:val="20"/>
              </w:rPr>
              <w:t>4</w:t>
            </w:r>
            <w:r w:rsidRPr="00763670">
              <w:rPr>
                <w:rFonts w:ascii="Arial" w:hAnsi="Arial" w:cs="Arial"/>
                <w:szCs w:val="20"/>
              </w:rPr>
              <w:t>.2.10</w:t>
            </w:r>
            <w:proofErr w:type="gramEnd"/>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rPr>
            </w:pPr>
            <w:r w:rsidRPr="00473761">
              <w:rPr>
                <w:rFonts w:ascii="Arial" w:hAnsi="Arial" w:cs="Arial"/>
              </w:rPr>
              <w:t>Daňová přiznání</w:t>
            </w:r>
            <w:r>
              <w:rPr>
                <w:rFonts w:ascii="Arial" w:hAnsi="Arial" w:cs="Arial"/>
              </w:rPr>
              <w:t xml:space="preserve"> a prohlášení</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32791C" w:rsidRDefault="002A4490" w:rsidP="007335CB">
            <w:pPr>
              <w:jc w:val="center"/>
              <w:rPr>
                <w:rFonts w:ascii="Arial" w:hAnsi="Arial" w:cs="Arial"/>
              </w:rPr>
            </w:pPr>
            <w:r w:rsidRPr="0032791C">
              <w:rPr>
                <w:rFonts w:ascii="Arial" w:hAnsi="Arial" w:cs="Arial"/>
              </w:rPr>
              <w:t>S 10</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763670" w:rsidRDefault="002A4490" w:rsidP="007335CB">
            <w:pPr>
              <w:rPr>
                <w:rFonts w:ascii="Arial" w:hAnsi="Arial" w:cs="Arial"/>
                <w:szCs w:val="20"/>
              </w:rPr>
            </w:pP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rPr>
            </w:pP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bCs/>
              </w:rPr>
            </w:pP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EA3C1B" w:rsidRDefault="002A4490" w:rsidP="007335CB">
            <w:pPr>
              <w:rPr>
                <w:rFonts w:ascii="Arial" w:hAnsi="Arial" w:cs="Arial"/>
                <w:b/>
              </w:rPr>
            </w:pPr>
            <w:r>
              <w:rPr>
                <w:rFonts w:ascii="Arial" w:hAnsi="Arial" w:cs="Arial"/>
                <w:b/>
              </w:rPr>
              <w:t>5</w:t>
            </w:r>
            <w:r w:rsidRPr="00EA3C1B">
              <w:rPr>
                <w:rFonts w:ascii="Arial" w:hAnsi="Arial" w:cs="Arial"/>
                <w:b/>
              </w:rPr>
              <w:t>.</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EA3C1B" w:rsidRDefault="002A4490" w:rsidP="007335CB">
            <w:pPr>
              <w:rPr>
                <w:rFonts w:ascii="Arial" w:hAnsi="Arial" w:cs="Arial"/>
                <w:b/>
              </w:rPr>
            </w:pPr>
            <w:r w:rsidRPr="00EA3C1B">
              <w:rPr>
                <w:rFonts w:ascii="Arial" w:hAnsi="Arial" w:cs="Arial"/>
                <w:b/>
              </w:rPr>
              <w:t>BOZP a PO</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jc w:val="center"/>
              <w:rPr>
                <w:rFonts w:ascii="Arial" w:hAnsi="Arial" w:cs="Arial"/>
              </w:rPr>
            </w:pPr>
          </w:p>
        </w:tc>
      </w:tr>
      <w:tr w:rsidR="002A4490" w:rsidRPr="00473761"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rPr>
            </w:pP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rPr>
            </w:pP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jc w:val="center"/>
              <w:rPr>
                <w:rFonts w:ascii="Arial" w:hAnsi="Arial" w:cs="Arial"/>
              </w:rPr>
            </w:pPr>
          </w:p>
        </w:tc>
      </w:tr>
      <w:tr w:rsidR="002A4490" w:rsidRPr="00473761"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rPr>
            </w:pPr>
            <w:r>
              <w:rPr>
                <w:rFonts w:ascii="Arial" w:hAnsi="Arial" w:cs="Arial"/>
              </w:rPr>
              <w:t>5.1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9208E2" w:rsidP="007335CB">
            <w:pPr>
              <w:rPr>
                <w:rFonts w:ascii="Arial" w:hAnsi="Arial" w:cs="Arial"/>
              </w:rPr>
            </w:pPr>
            <w:r>
              <w:rPr>
                <w:rFonts w:ascii="Arial" w:hAnsi="Arial" w:cs="Arial"/>
              </w:rPr>
              <w:t>Záznamy o úrazech pracovníků</w:t>
            </w:r>
            <w:r w:rsidR="002A4490">
              <w:rPr>
                <w:rFonts w:ascii="Arial" w:hAnsi="Arial" w:cs="Arial"/>
              </w:rPr>
              <w:t xml:space="preserve"> – závažné a smrtelné</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93DF8" w:rsidP="007335CB">
            <w:pPr>
              <w:jc w:val="center"/>
              <w:rPr>
                <w:rFonts w:ascii="Arial" w:hAnsi="Arial" w:cs="Arial"/>
              </w:rPr>
            </w:pPr>
            <w:r>
              <w:rPr>
                <w:rFonts w:ascii="Arial" w:hAnsi="Arial" w:cs="Arial"/>
              </w:rPr>
              <w:t>A</w:t>
            </w:r>
          </w:p>
        </w:tc>
      </w:tr>
      <w:tr w:rsidR="002A4490" w:rsidRPr="00473761"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rPr>
            </w:pPr>
            <w:r>
              <w:rPr>
                <w:rFonts w:ascii="Arial" w:hAnsi="Arial" w:cs="Arial"/>
              </w:rPr>
              <w:t>5.2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rPr>
            </w:pPr>
            <w:r w:rsidRPr="00473761">
              <w:rPr>
                <w:rFonts w:ascii="Arial" w:hAnsi="Arial" w:cs="Arial"/>
              </w:rPr>
              <w:t>Záznamy o úrazech</w:t>
            </w:r>
            <w:r w:rsidR="009208E2">
              <w:rPr>
                <w:rFonts w:ascii="Arial" w:hAnsi="Arial" w:cs="Arial"/>
              </w:rPr>
              <w:t xml:space="preserve"> pracovníků</w:t>
            </w:r>
            <w:r w:rsidRPr="00473761">
              <w:rPr>
                <w:rFonts w:ascii="Arial" w:hAnsi="Arial" w:cs="Arial"/>
              </w:rPr>
              <w:t xml:space="preserve"> – ostatní</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jc w:val="center"/>
              <w:rPr>
                <w:rFonts w:ascii="Arial" w:hAnsi="Arial" w:cs="Arial"/>
              </w:rPr>
            </w:pPr>
            <w:r>
              <w:rPr>
                <w:rFonts w:ascii="Arial" w:hAnsi="Arial" w:cs="Arial"/>
              </w:rPr>
              <w:t xml:space="preserve">S </w:t>
            </w:r>
            <w:r w:rsidR="00293DF8">
              <w:rPr>
                <w:rFonts w:ascii="Arial" w:hAnsi="Arial" w:cs="Arial"/>
              </w:rPr>
              <w:t>10</w:t>
            </w:r>
          </w:p>
        </w:tc>
      </w:tr>
      <w:tr w:rsidR="002A4490" w:rsidRPr="00473761"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EA3C1B" w:rsidRDefault="002A4490" w:rsidP="007335CB">
            <w:pPr>
              <w:outlineLvl w:val="4"/>
              <w:rPr>
                <w:rFonts w:ascii="Arial" w:hAnsi="Arial" w:cs="Arial"/>
              </w:rPr>
            </w:pPr>
            <w:r>
              <w:rPr>
                <w:rFonts w:ascii="Arial" w:hAnsi="Arial" w:cs="Arial"/>
              </w:rPr>
              <w:t>5</w:t>
            </w:r>
            <w:r w:rsidRPr="00EA3C1B">
              <w:rPr>
                <w:rFonts w:ascii="Arial" w:hAnsi="Arial" w:cs="Arial"/>
              </w:rPr>
              <w:t>.3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rPr>
            </w:pPr>
            <w:r>
              <w:rPr>
                <w:rFonts w:ascii="Arial" w:hAnsi="Arial" w:cs="Arial"/>
              </w:rPr>
              <w:t xml:space="preserve">Evidence úrazů </w:t>
            </w:r>
            <w:r w:rsidR="009208E2">
              <w:rPr>
                <w:rFonts w:ascii="Arial" w:hAnsi="Arial" w:cs="Arial"/>
              </w:rPr>
              <w:t>pracovníků</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93DF8" w:rsidP="007335CB">
            <w:pPr>
              <w:jc w:val="center"/>
              <w:rPr>
                <w:rFonts w:ascii="Arial" w:hAnsi="Arial" w:cs="Arial"/>
              </w:rPr>
            </w:pPr>
            <w:r>
              <w:rPr>
                <w:rFonts w:ascii="Arial" w:hAnsi="Arial" w:cs="Arial"/>
              </w:rPr>
              <w:t>S 10</w:t>
            </w:r>
          </w:p>
        </w:tc>
      </w:tr>
      <w:tr w:rsidR="002A4490" w:rsidRPr="00473761"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EA3C1B" w:rsidRDefault="002A4490" w:rsidP="007335CB">
            <w:pPr>
              <w:rPr>
                <w:rFonts w:ascii="Arial" w:hAnsi="Arial" w:cs="Arial"/>
              </w:rPr>
            </w:pPr>
            <w:r>
              <w:rPr>
                <w:rFonts w:ascii="Arial" w:hAnsi="Arial" w:cs="Arial"/>
              </w:rPr>
              <w:t>5</w:t>
            </w:r>
            <w:r w:rsidRPr="00EA3C1B">
              <w:rPr>
                <w:rFonts w:ascii="Arial" w:hAnsi="Arial" w:cs="Arial"/>
              </w:rPr>
              <w:t>.4</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rPr>
            </w:pPr>
            <w:r>
              <w:rPr>
                <w:rFonts w:ascii="Arial" w:hAnsi="Arial" w:cs="Arial"/>
              </w:rPr>
              <w:t>Záznamy o úrazech žáků – závažné a smrtelné</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93DF8" w:rsidRPr="00473761" w:rsidRDefault="002A4490" w:rsidP="007335CB">
            <w:pPr>
              <w:jc w:val="center"/>
              <w:rPr>
                <w:rFonts w:ascii="Arial" w:hAnsi="Arial" w:cs="Arial"/>
              </w:rPr>
            </w:pPr>
            <w:r>
              <w:rPr>
                <w:rFonts w:ascii="Arial" w:hAnsi="Arial" w:cs="Arial"/>
              </w:rPr>
              <w:t xml:space="preserve">A </w:t>
            </w:r>
          </w:p>
        </w:tc>
      </w:tr>
      <w:tr w:rsidR="002A4490" w:rsidRPr="00473761"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rPr>
            </w:pPr>
            <w:r>
              <w:rPr>
                <w:rFonts w:ascii="Arial" w:hAnsi="Arial" w:cs="Arial"/>
              </w:rPr>
              <w:t>5.5</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rPr>
            </w:pPr>
            <w:r w:rsidRPr="00473761">
              <w:rPr>
                <w:rFonts w:ascii="Arial" w:hAnsi="Arial" w:cs="Arial"/>
              </w:rPr>
              <w:t xml:space="preserve">Záznamy o úrazech </w:t>
            </w:r>
            <w:r>
              <w:rPr>
                <w:rFonts w:ascii="Arial" w:hAnsi="Arial" w:cs="Arial"/>
              </w:rPr>
              <w:t xml:space="preserve">žáků </w:t>
            </w:r>
            <w:r w:rsidRPr="00473761">
              <w:rPr>
                <w:rFonts w:ascii="Arial" w:hAnsi="Arial" w:cs="Arial"/>
              </w:rPr>
              <w:t>– ostatní</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jc w:val="center"/>
              <w:rPr>
                <w:rFonts w:ascii="Arial" w:hAnsi="Arial" w:cs="Arial"/>
              </w:rPr>
            </w:pPr>
            <w:r>
              <w:rPr>
                <w:rFonts w:ascii="Arial" w:hAnsi="Arial" w:cs="Arial"/>
              </w:rPr>
              <w:t xml:space="preserve">S </w:t>
            </w:r>
            <w:r w:rsidR="00293DF8">
              <w:rPr>
                <w:rFonts w:ascii="Arial" w:hAnsi="Arial" w:cs="Arial"/>
              </w:rPr>
              <w:t>10</w:t>
            </w:r>
          </w:p>
        </w:tc>
      </w:tr>
      <w:tr w:rsidR="002A4490" w:rsidRPr="00473761"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rPr>
            </w:pPr>
            <w:r>
              <w:rPr>
                <w:rFonts w:ascii="Arial" w:hAnsi="Arial" w:cs="Arial"/>
              </w:rPr>
              <w:t>5.6</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A4490" w:rsidP="007335CB">
            <w:pPr>
              <w:rPr>
                <w:rFonts w:ascii="Arial" w:hAnsi="Arial" w:cs="Arial"/>
              </w:rPr>
            </w:pPr>
            <w:r w:rsidRPr="00B87FD2">
              <w:rPr>
                <w:rFonts w:ascii="Arial" w:hAnsi="Arial" w:cs="Arial"/>
              </w:rPr>
              <w:t>Kniha úrazů - žáci</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B87FD2" w:rsidRDefault="00293DF8" w:rsidP="007335CB">
            <w:pPr>
              <w:jc w:val="center"/>
              <w:rPr>
                <w:rFonts w:ascii="Arial" w:hAnsi="Arial" w:cs="Arial"/>
              </w:rPr>
            </w:pPr>
            <w:r>
              <w:rPr>
                <w:rFonts w:ascii="Arial" w:hAnsi="Arial" w:cs="Arial"/>
              </w:rPr>
              <w:t>S 10</w:t>
            </w:r>
          </w:p>
          <w:p w:rsidR="002A4490" w:rsidRPr="00B87FD2" w:rsidRDefault="002A4490" w:rsidP="007335CB">
            <w:pPr>
              <w:jc w:val="center"/>
              <w:rPr>
                <w:rFonts w:ascii="Arial" w:hAnsi="Arial" w:cs="Arial"/>
              </w:rPr>
            </w:pPr>
            <w:r w:rsidRPr="00B87FD2">
              <w:rPr>
                <w:rFonts w:ascii="Arial" w:hAnsi="Arial" w:cs="Arial"/>
                <w:sz w:val="16"/>
                <w:szCs w:val="16"/>
              </w:rPr>
              <w:t>(po posledním zápisu)</w:t>
            </w:r>
          </w:p>
        </w:tc>
      </w:tr>
      <w:tr w:rsidR="002A4490" w:rsidRPr="00473761"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rPr>
            </w:pPr>
            <w:r>
              <w:rPr>
                <w:rFonts w:ascii="Arial" w:hAnsi="Arial" w:cs="Arial"/>
              </w:rPr>
              <w:t>5.7</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rPr>
            </w:pPr>
            <w:r>
              <w:rPr>
                <w:rFonts w:ascii="Arial" w:hAnsi="Arial" w:cs="Arial"/>
              </w:rPr>
              <w:t>Zápisy o prověrkách</w:t>
            </w:r>
            <w:r w:rsidRPr="00473761">
              <w:rPr>
                <w:rFonts w:ascii="Arial" w:hAnsi="Arial" w:cs="Arial"/>
              </w:rPr>
              <w:t xml:space="preserve"> BOZP, </w:t>
            </w:r>
            <w:r>
              <w:rPr>
                <w:rFonts w:ascii="Arial" w:hAnsi="Arial" w:cs="Arial"/>
              </w:rPr>
              <w:t xml:space="preserve">PO, </w:t>
            </w:r>
            <w:r w:rsidRPr="00473761">
              <w:rPr>
                <w:rFonts w:ascii="Arial" w:hAnsi="Arial" w:cs="Arial"/>
              </w:rPr>
              <w:t>revizní záznamy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jc w:val="center"/>
              <w:rPr>
                <w:rFonts w:ascii="Arial" w:hAnsi="Arial" w:cs="Arial"/>
              </w:rPr>
            </w:pPr>
            <w:r>
              <w:rPr>
                <w:rFonts w:ascii="Arial" w:hAnsi="Arial" w:cs="Arial"/>
              </w:rPr>
              <w:t>S 5</w:t>
            </w:r>
          </w:p>
        </w:tc>
      </w:tr>
      <w:tr w:rsidR="002A4490" w:rsidRPr="00473761"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rPr>
            </w:pPr>
            <w:r>
              <w:rPr>
                <w:rFonts w:ascii="Arial" w:hAnsi="Arial" w:cs="Arial"/>
              </w:rPr>
              <w:t>5.8</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rPr>
            </w:pPr>
            <w:r>
              <w:rPr>
                <w:rFonts w:ascii="Arial" w:hAnsi="Arial" w:cs="Arial"/>
              </w:rPr>
              <w:t>Záznamy o š</w:t>
            </w:r>
            <w:r w:rsidRPr="00473761">
              <w:rPr>
                <w:rFonts w:ascii="Arial" w:hAnsi="Arial" w:cs="Arial"/>
              </w:rPr>
              <w:t>kolení PO</w:t>
            </w:r>
            <w:r>
              <w:rPr>
                <w:rFonts w:ascii="Arial" w:hAnsi="Arial" w:cs="Arial"/>
              </w:rPr>
              <w:t xml:space="preserve"> a BOZP</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jc w:val="center"/>
              <w:rPr>
                <w:rFonts w:ascii="Arial" w:hAnsi="Arial" w:cs="Arial"/>
              </w:rPr>
            </w:pPr>
            <w:r w:rsidRPr="00473761">
              <w:rPr>
                <w:rFonts w:ascii="Arial" w:hAnsi="Arial" w:cs="Arial"/>
              </w:rPr>
              <w:t>S 5</w:t>
            </w:r>
          </w:p>
        </w:tc>
      </w:tr>
      <w:tr w:rsidR="002A4490" w:rsidRPr="00473761"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rPr>
            </w:pPr>
            <w:r>
              <w:rPr>
                <w:rFonts w:ascii="Arial" w:hAnsi="Arial" w:cs="Arial"/>
              </w:rPr>
              <w:t>5.9</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rPr>
            </w:pPr>
            <w:r>
              <w:rPr>
                <w:rFonts w:ascii="Arial" w:hAnsi="Arial" w:cs="Arial"/>
              </w:rPr>
              <w:t>Evidence o</w:t>
            </w:r>
            <w:r w:rsidRPr="00473761">
              <w:rPr>
                <w:rFonts w:ascii="Arial" w:hAnsi="Arial" w:cs="Arial"/>
              </w:rPr>
              <w:t>chrann</w:t>
            </w:r>
            <w:r>
              <w:rPr>
                <w:rFonts w:ascii="Arial" w:hAnsi="Arial" w:cs="Arial"/>
              </w:rPr>
              <w:t>ých osobních</w:t>
            </w:r>
            <w:r w:rsidRPr="00473761">
              <w:rPr>
                <w:rFonts w:ascii="Arial" w:hAnsi="Arial" w:cs="Arial"/>
              </w:rPr>
              <w:t xml:space="preserve"> pomůc</w:t>
            </w:r>
            <w:r>
              <w:rPr>
                <w:rFonts w:ascii="Arial" w:hAnsi="Arial" w:cs="Arial"/>
              </w:rPr>
              <w:t>e</w:t>
            </w:r>
            <w:r w:rsidRPr="00473761">
              <w:rPr>
                <w:rFonts w:ascii="Arial" w:hAnsi="Arial" w:cs="Arial"/>
              </w:rPr>
              <w:t>k</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rPr>
            </w:pPr>
            <w:r>
              <w:rPr>
                <w:rFonts w:ascii="Arial" w:hAnsi="Arial" w:cs="Arial"/>
              </w:rPr>
              <w:t>S 5</w:t>
            </w:r>
          </w:p>
          <w:p w:rsidR="002A4490" w:rsidRPr="00473761" w:rsidRDefault="002A4490" w:rsidP="007335CB">
            <w:pPr>
              <w:jc w:val="center"/>
              <w:rPr>
                <w:rFonts w:ascii="Arial" w:hAnsi="Arial" w:cs="Arial"/>
              </w:rPr>
            </w:pPr>
            <w:r w:rsidRPr="00473761">
              <w:rPr>
                <w:rFonts w:ascii="Arial" w:hAnsi="Arial" w:cs="Arial"/>
                <w:sz w:val="16"/>
                <w:szCs w:val="16"/>
              </w:rPr>
              <w:t xml:space="preserve">(po </w:t>
            </w:r>
            <w:r>
              <w:rPr>
                <w:rFonts w:ascii="Arial" w:hAnsi="Arial" w:cs="Arial"/>
                <w:sz w:val="16"/>
                <w:szCs w:val="16"/>
              </w:rPr>
              <w:t>vyřazení pomůcek</w:t>
            </w:r>
            <w:r w:rsidRPr="00473761">
              <w:rPr>
                <w:rFonts w:ascii="Arial" w:hAnsi="Arial" w:cs="Arial"/>
                <w:sz w:val="16"/>
                <w:szCs w:val="16"/>
              </w:rPr>
              <w:t>)</w:t>
            </w:r>
          </w:p>
        </w:tc>
      </w:tr>
      <w:tr w:rsidR="002A4490" w:rsidRPr="00473761"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rPr>
            </w:pPr>
            <w:r>
              <w:rPr>
                <w:rFonts w:ascii="Arial" w:hAnsi="Arial" w:cs="Arial"/>
              </w:rPr>
              <w:t>5.10</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rPr>
            </w:pPr>
            <w:r w:rsidRPr="00473761">
              <w:rPr>
                <w:rFonts w:ascii="Arial" w:hAnsi="Arial" w:cs="Arial"/>
              </w:rPr>
              <w:t>Požární kniha</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rPr>
            </w:pPr>
            <w:r w:rsidRPr="00473761">
              <w:rPr>
                <w:rFonts w:ascii="Arial" w:hAnsi="Arial" w:cs="Arial"/>
              </w:rPr>
              <w:t>S 5</w:t>
            </w:r>
          </w:p>
          <w:p w:rsidR="002A4490" w:rsidRPr="00473761" w:rsidRDefault="002A4490" w:rsidP="007335CB">
            <w:pPr>
              <w:jc w:val="center"/>
              <w:rPr>
                <w:rFonts w:ascii="Arial" w:hAnsi="Arial" w:cs="Arial"/>
              </w:rPr>
            </w:pPr>
            <w:r w:rsidRPr="00473761">
              <w:rPr>
                <w:rFonts w:ascii="Arial" w:hAnsi="Arial" w:cs="Arial"/>
                <w:sz w:val="16"/>
                <w:szCs w:val="16"/>
              </w:rPr>
              <w:t>(po posledním zápisu)</w:t>
            </w:r>
          </w:p>
        </w:tc>
      </w:tr>
      <w:tr w:rsidR="002A4490" w:rsidRPr="00473761"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rPr>
            </w:pPr>
            <w:r>
              <w:rPr>
                <w:rFonts w:ascii="Arial" w:hAnsi="Arial" w:cs="Arial"/>
              </w:rPr>
              <w:t>5.11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rPr>
            </w:pPr>
            <w:r>
              <w:rPr>
                <w:rFonts w:ascii="Arial" w:hAnsi="Arial" w:cs="Arial"/>
              </w:rPr>
              <w:t>Kniha BOZP</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rPr>
            </w:pPr>
            <w:r w:rsidRPr="00473761">
              <w:rPr>
                <w:rFonts w:ascii="Arial" w:hAnsi="Arial" w:cs="Arial"/>
              </w:rPr>
              <w:t xml:space="preserve">S </w:t>
            </w:r>
            <w:r>
              <w:rPr>
                <w:rFonts w:ascii="Arial" w:hAnsi="Arial" w:cs="Arial"/>
              </w:rPr>
              <w:t>10</w:t>
            </w:r>
          </w:p>
          <w:p w:rsidR="002A4490" w:rsidRPr="00473761" w:rsidRDefault="002A4490" w:rsidP="007335CB">
            <w:pPr>
              <w:jc w:val="center"/>
              <w:rPr>
                <w:rFonts w:ascii="Arial" w:hAnsi="Arial" w:cs="Arial"/>
              </w:rPr>
            </w:pPr>
            <w:r w:rsidRPr="00473761">
              <w:rPr>
                <w:rFonts w:ascii="Arial" w:hAnsi="Arial" w:cs="Arial"/>
                <w:sz w:val="16"/>
                <w:szCs w:val="16"/>
              </w:rPr>
              <w:t>(po posledním zápisu)</w:t>
            </w:r>
          </w:p>
        </w:tc>
      </w:tr>
      <w:tr w:rsidR="002A4490" w:rsidRPr="00473761"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rPr>
            </w:pP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rPr>
                <w:rFonts w:ascii="Arial" w:hAnsi="Arial" w:cs="Arial"/>
              </w:rPr>
            </w:pP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473761" w:rsidRDefault="002A4490" w:rsidP="007335CB">
            <w:pPr>
              <w:jc w:val="center"/>
              <w:rPr>
                <w:rFonts w:ascii="Arial" w:hAnsi="Arial" w:cs="Arial"/>
              </w:rPr>
            </w:pPr>
          </w:p>
        </w:tc>
      </w:tr>
      <w:tr w:rsidR="002A4490" w:rsidRPr="00473761"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r>
              <w:rPr>
                <w:rFonts w:ascii="Arial" w:hAnsi="Arial" w:cs="Arial"/>
                <w:b/>
                <w:bCs/>
                <w:szCs w:val="20"/>
              </w:rPr>
              <w:t>6.</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r>
              <w:rPr>
                <w:rFonts w:ascii="Arial" w:hAnsi="Arial" w:cs="Arial"/>
                <w:b/>
                <w:bCs/>
                <w:szCs w:val="20"/>
              </w:rPr>
              <w:t>HOSPODAŘENÍ S MAJETKEM</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lastRenderedPageBreak/>
              <w:t> </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 </w:t>
            </w:r>
          </w:p>
        </w:tc>
      </w:tr>
      <w:tr w:rsidR="002A4490" w:rsidTr="007335CB">
        <w:trPr>
          <w:trHeight w:val="50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r>
              <w:rPr>
                <w:rFonts w:ascii="Arial" w:hAnsi="Arial" w:cs="Arial"/>
                <w:b/>
                <w:bCs/>
                <w:szCs w:val="20"/>
              </w:rPr>
              <w:t>6.1</w:t>
            </w:r>
          </w:p>
        </w:tc>
        <w:tc>
          <w:tcPr>
            <w:tcW w:w="6395" w:type="dxa"/>
            <w:tcBorders>
              <w:top w:val="single" w:sz="4" w:space="0" w:color="auto"/>
              <w:left w:val="nil"/>
              <w:bottom w:val="single" w:sz="4" w:space="0" w:color="auto"/>
              <w:right w:val="single" w:sz="4" w:space="0" w:color="auto"/>
            </w:tcBorders>
            <w:shd w:val="clear" w:color="auto" w:fill="auto"/>
            <w:noWrap/>
            <w:vAlign w:val="bottom"/>
          </w:tcPr>
          <w:p w:rsidR="002A4490" w:rsidRPr="00AD46C3" w:rsidRDefault="002A4490" w:rsidP="007335CB">
            <w:pPr>
              <w:rPr>
                <w:rFonts w:ascii="Arial" w:hAnsi="Arial" w:cs="Arial"/>
                <w:b/>
                <w:bCs/>
                <w:iCs/>
                <w:szCs w:val="20"/>
              </w:rPr>
            </w:pPr>
            <w:r w:rsidRPr="00AD46C3">
              <w:rPr>
                <w:rFonts w:ascii="Arial" w:hAnsi="Arial" w:cs="Arial"/>
                <w:b/>
                <w:bCs/>
                <w:iCs/>
                <w:szCs w:val="20"/>
              </w:rPr>
              <w:t>Majetkoprávní záležitosti</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6.1.1</w:t>
            </w:r>
          </w:p>
        </w:tc>
        <w:tc>
          <w:tcPr>
            <w:tcW w:w="6395" w:type="dxa"/>
            <w:tcBorders>
              <w:top w:val="single" w:sz="4" w:space="0" w:color="auto"/>
              <w:left w:val="nil"/>
              <w:bottom w:val="single" w:sz="4" w:space="0" w:color="auto"/>
              <w:right w:val="single" w:sz="4" w:space="0" w:color="auto"/>
            </w:tcBorders>
            <w:shd w:val="clear" w:color="auto" w:fill="auto"/>
            <w:noWrap/>
            <w:vAlign w:val="bottom"/>
          </w:tcPr>
          <w:p w:rsidR="002A4490" w:rsidRDefault="002A4490" w:rsidP="007335CB">
            <w:pPr>
              <w:rPr>
                <w:rFonts w:ascii="Arial" w:hAnsi="Arial" w:cs="Arial"/>
                <w:szCs w:val="20"/>
              </w:rPr>
            </w:pPr>
            <w:r>
              <w:rPr>
                <w:rFonts w:ascii="Arial" w:hAnsi="Arial" w:cs="Arial"/>
                <w:szCs w:val="20"/>
              </w:rPr>
              <w:t xml:space="preserve">Smlouvy delimitační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93DF8" w:rsidP="00293DF8">
            <w:pPr>
              <w:jc w:val="center"/>
              <w:rPr>
                <w:rFonts w:ascii="Arial" w:hAnsi="Arial" w:cs="Arial"/>
                <w:szCs w:val="20"/>
              </w:rPr>
            </w:pPr>
            <w:r>
              <w:rPr>
                <w:rFonts w:ascii="Arial" w:hAnsi="Arial" w:cs="Arial"/>
                <w:szCs w:val="20"/>
              </w:rPr>
              <w:t>S 10</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6.1.2</w:t>
            </w:r>
          </w:p>
        </w:tc>
        <w:tc>
          <w:tcPr>
            <w:tcW w:w="6395" w:type="dxa"/>
            <w:tcBorders>
              <w:top w:val="single" w:sz="4" w:space="0" w:color="auto"/>
              <w:left w:val="nil"/>
              <w:bottom w:val="single" w:sz="4" w:space="0" w:color="auto"/>
              <w:right w:val="single" w:sz="4" w:space="0" w:color="auto"/>
            </w:tcBorders>
            <w:shd w:val="clear" w:color="auto" w:fill="auto"/>
            <w:noWrap/>
            <w:vAlign w:val="bottom"/>
          </w:tcPr>
          <w:p w:rsidR="002A4490" w:rsidRDefault="002A4490" w:rsidP="007335CB">
            <w:pPr>
              <w:rPr>
                <w:rFonts w:ascii="Arial" w:hAnsi="Arial" w:cs="Arial"/>
                <w:szCs w:val="20"/>
              </w:rPr>
            </w:pPr>
            <w:r>
              <w:rPr>
                <w:rFonts w:ascii="Arial" w:hAnsi="Arial" w:cs="Arial"/>
                <w:szCs w:val="20"/>
              </w:rPr>
              <w:t>Smlouvy darovací</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93DF8" w:rsidP="007335CB">
            <w:pPr>
              <w:jc w:val="center"/>
              <w:rPr>
                <w:rFonts w:ascii="Arial" w:hAnsi="Arial" w:cs="Arial"/>
                <w:szCs w:val="20"/>
              </w:rPr>
            </w:pPr>
            <w:r>
              <w:rPr>
                <w:rFonts w:ascii="Arial" w:hAnsi="Arial" w:cs="Arial"/>
                <w:szCs w:val="20"/>
              </w:rPr>
              <w:t>S 10</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6.1.3</w:t>
            </w:r>
          </w:p>
        </w:tc>
        <w:tc>
          <w:tcPr>
            <w:tcW w:w="6395" w:type="dxa"/>
            <w:tcBorders>
              <w:top w:val="single" w:sz="4" w:space="0" w:color="auto"/>
              <w:left w:val="nil"/>
              <w:bottom w:val="single" w:sz="4" w:space="0" w:color="auto"/>
              <w:right w:val="single" w:sz="4" w:space="0" w:color="auto"/>
            </w:tcBorders>
            <w:shd w:val="clear" w:color="auto" w:fill="auto"/>
            <w:noWrap/>
            <w:vAlign w:val="bottom"/>
          </w:tcPr>
          <w:p w:rsidR="002A4490" w:rsidRDefault="002A4490" w:rsidP="007335CB">
            <w:pPr>
              <w:rPr>
                <w:rFonts w:ascii="Arial" w:hAnsi="Arial" w:cs="Arial"/>
                <w:szCs w:val="20"/>
              </w:rPr>
            </w:pPr>
            <w:r>
              <w:rPr>
                <w:rFonts w:ascii="Arial" w:hAnsi="Arial" w:cs="Arial"/>
                <w:szCs w:val="20"/>
              </w:rPr>
              <w:t>Smlouvy kupní – movitosti, nájemní, zajištění služeb, leasingové, pojistné</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S 5</w:t>
            </w:r>
          </w:p>
          <w:p w:rsidR="002A4490" w:rsidRPr="002C0F25" w:rsidRDefault="002A4490" w:rsidP="007335CB">
            <w:pPr>
              <w:jc w:val="center"/>
              <w:rPr>
                <w:rFonts w:ascii="Arial" w:hAnsi="Arial" w:cs="Arial"/>
                <w:sz w:val="16"/>
                <w:szCs w:val="16"/>
              </w:rPr>
            </w:pPr>
            <w:r w:rsidRPr="002C0F25">
              <w:rPr>
                <w:rFonts w:ascii="Arial" w:hAnsi="Arial" w:cs="Arial"/>
                <w:sz w:val="16"/>
                <w:szCs w:val="16"/>
              </w:rPr>
              <w:t xml:space="preserve">(po </w:t>
            </w:r>
            <w:r>
              <w:rPr>
                <w:rFonts w:ascii="Arial" w:hAnsi="Arial" w:cs="Arial"/>
                <w:sz w:val="16"/>
                <w:szCs w:val="16"/>
              </w:rPr>
              <w:t>ztrátě</w:t>
            </w:r>
            <w:r w:rsidRPr="002C0F25">
              <w:rPr>
                <w:rFonts w:ascii="Arial" w:hAnsi="Arial" w:cs="Arial"/>
                <w:sz w:val="16"/>
                <w:szCs w:val="16"/>
              </w:rPr>
              <w:t xml:space="preserve"> platnosti)</w:t>
            </w:r>
          </w:p>
        </w:tc>
      </w:tr>
      <w:tr w:rsidR="002A4490" w:rsidTr="007335CB">
        <w:trPr>
          <w:trHeight w:val="434"/>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r>
              <w:rPr>
                <w:rFonts w:ascii="Arial" w:hAnsi="Arial" w:cs="Arial"/>
                <w:b/>
                <w:bCs/>
                <w:szCs w:val="20"/>
              </w:rPr>
              <w:t>6.2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AD46C3" w:rsidRDefault="002A4490" w:rsidP="007335CB">
            <w:pPr>
              <w:rPr>
                <w:rFonts w:ascii="Arial" w:hAnsi="Arial" w:cs="Arial"/>
                <w:b/>
                <w:bCs/>
                <w:iCs/>
                <w:szCs w:val="20"/>
              </w:rPr>
            </w:pPr>
            <w:r w:rsidRPr="00AD46C3">
              <w:rPr>
                <w:rFonts w:ascii="Arial" w:hAnsi="Arial" w:cs="Arial"/>
                <w:b/>
                <w:bCs/>
                <w:iCs/>
                <w:szCs w:val="20"/>
              </w:rPr>
              <w:t>Evidence dlouhodobého hmotného i nehmotného majetku</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 </w:t>
            </w:r>
          </w:p>
        </w:tc>
      </w:tr>
      <w:tr w:rsidR="002A4490" w:rsidTr="007335CB">
        <w:trPr>
          <w:trHeight w:val="12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6.2.1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Zařazovací protokoly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93DF8" w:rsidP="007335CB">
            <w:pPr>
              <w:jc w:val="center"/>
              <w:rPr>
                <w:rFonts w:ascii="Arial" w:hAnsi="Arial" w:cs="Arial"/>
                <w:szCs w:val="20"/>
              </w:rPr>
            </w:pPr>
            <w:r>
              <w:rPr>
                <w:rFonts w:ascii="Arial" w:hAnsi="Arial" w:cs="Arial"/>
                <w:szCs w:val="20"/>
              </w:rPr>
              <w:t>S 10</w:t>
            </w:r>
            <w:r w:rsidR="002A4490">
              <w:rPr>
                <w:rFonts w:ascii="Arial" w:hAnsi="Arial" w:cs="Arial"/>
                <w:szCs w:val="20"/>
              </w:rPr>
              <w:t xml:space="preserve"> </w:t>
            </w:r>
          </w:p>
          <w:p w:rsidR="002A4490" w:rsidRDefault="002A4490" w:rsidP="007335CB">
            <w:pPr>
              <w:jc w:val="center"/>
              <w:rPr>
                <w:rFonts w:ascii="Arial" w:hAnsi="Arial" w:cs="Arial"/>
                <w:szCs w:val="20"/>
              </w:rPr>
            </w:pPr>
            <w:r>
              <w:rPr>
                <w:rFonts w:ascii="Arial" w:hAnsi="Arial" w:cs="Arial"/>
                <w:szCs w:val="20"/>
              </w:rPr>
              <w:t>(</w:t>
            </w:r>
            <w:r w:rsidRPr="0072329E">
              <w:rPr>
                <w:rFonts w:ascii="Arial" w:hAnsi="Arial" w:cs="Arial"/>
                <w:sz w:val="16"/>
                <w:szCs w:val="16"/>
              </w:rPr>
              <w:t>po vyřazení majetku</w:t>
            </w:r>
            <w:r>
              <w:rPr>
                <w:rFonts w:ascii="Arial" w:hAnsi="Arial" w:cs="Arial"/>
                <w:sz w:val="16"/>
                <w:szCs w:val="16"/>
              </w:rPr>
              <w:t>)</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6.2.2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Vyřazovací protokoly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93DF8" w:rsidP="007335CB">
            <w:pPr>
              <w:jc w:val="center"/>
              <w:rPr>
                <w:rFonts w:ascii="Arial" w:hAnsi="Arial" w:cs="Arial"/>
                <w:szCs w:val="20"/>
              </w:rPr>
            </w:pPr>
            <w:r>
              <w:rPr>
                <w:rFonts w:ascii="Arial" w:hAnsi="Arial" w:cs="Arial"/>
                <w:szCs w:val="20"/>
              </w:rPr>
              <w:t>S 10</w:t>
            </w:r>
            <w:r w:rsidR="002A4490">
              <w:rPr>
                <w:rFonts w:ascii="Arial" w:hAnsi="Arial" w:cs="Arial"/>
                <w:szCs w:val="20"/>
              </w:rPr>
              <w:t xml:space="preserve"> </w:t>
            </w:r>
          </w:p>
          <w:p w:rsidR="002A4490" w:rsidRDefault="002A4490" w:rsidP="007335CB">
            <w:pPr>
              <w:jc w:val="center"/>
              <w:rPr>
                <w:rFonts w:ascii="Arial" w:hAnsi="Arial" w:cs="Arial"/>
                <w:szCs w:val="20"/>
              </w:rPr>
            </w:pPr>
            <w:r>
              <w:rPr>
                <w:rFonts w:ascii="Arial" w:hAnsi="Arial" w:cs="Arial"/>
                <w:szCs w:val="20"/>
              </w:rPr>
              <w:t>(</w:t>
            </w:r>
            <w:r w:rsidRPr="0072329E">
              <w:rPr>
                <w:rFonts w:ascii="Arial" w:hAnsi="Arial" w:cs="Arial"/>
                <w:sz w:val="16"/>
                <w:szCs w:val="16"/>
              </w:rPr>
              <w:t>po vyřazení majetku</w:t>
            </w:r>
            <w:r>
              <w:rPr>
                <w:rFonts w:ascii="Arial" w:hAnsi="Arial" w:cs="Arial"/>
                <w:sz w:val="16"/>
                <w:szCs w:val="16"/>
              </w:rPr>
              <w:t>)</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6.2.3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Předávací protokoly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 xml:space="preserve">S 5 </w:t>
            </w:r>
          </w:p>
          <w:p w:rsidR="002A4490" w:rsidRDefault="002A4490" w:rsidP="007335CB">
            <w:pPr>
              <w:jc w:val="center"/>
              <w:rPr>
                <w:rFonts w:ascii="Arial" w:hAnsi="Arial" w:cs="Arial"/>
                <w:szCs w:val="20"/>
              </w:rPr>
            </w:pPr>
            <w:r>
              <w:rPr>
                <w:rFonts w:ascii="Arial" w:hAnsi="Arial" w:cs="Arial"/>
                <w:szCs w:val="20"/>
              </w:rPr>
              <w:t>(</w:t>
            </w:r>
            <w:r w:rsidRPr="0072329E">
              <w:rPr>
                <w:rFonts w:ascii="Arial" w:hAnsi="Arial" w:cs="Arial"/>
                <w:sz w:val="16"/>
                <w:szCs w:val="16"/>
              </w:rPr>
              <w:t>po vyřazení majetku</w:t>
            </w:r>
            <w:r>
              <w:rPr>
                <w:rFonts w:ascii="Arial" w:hAnsi="Arial" w:cs="Arial"/>
                <w:sz w:val="16"/>
                <w:szCs w:val="16"/>
              </w:rPr>
              <w:t>)</w:t>
            </w:r>
          </w:p>
        </w:tc>
      </w:tr>
      <w:tr w:rsidR="002A4490" w:rsidTr="007335CB">
        <w:trPr>
          <w:trHeight w:val="36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r>
              <w:rPr>
                <w:rFonts w:ascii="Arial" w:hAnsi="Arial" w:cs="Arial"/>
                <w:b/>
                <w:bCs/>
                <w:szCs w:val="20"/>
              </w:rPr>
              <w:t>6.3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i/>
                <w:iCs/>
                <w:szCs w:val="20"/>
              </w:rPr>
            </w:pPr>
            <w:r>
              <w:rPr>
                <w:rFonts w:ascii="Arial" w:hAnsi="Arial" w:cs="Arial"/>
                <w:b/>
                <w:bCs/>
                <w:i/>
                <w:iCs/>
                <w:szCs w:val="20"/>
              </w:rPr>
              <w:t xml:space="preserve">Inventura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6.3.1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Inventura běžná</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S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6.3.2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Inventura mimořádná</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A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6.3.3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Škodní protokoly (zápisy škodní komise)</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S 10</w:t>
            </w:r>
          </w:p>
        </w:tc>
      </w:tr>
      <w:tr w:rsidR="002A4490" w:rsidTr="007335CB">
        <w:trPr>
          <w:trHeight w:val="45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r>
              <w:rPr>
                <w:rFonts w:ascii="Arial" w:hAnsi="Arial" w:cs="Arial"/>
                <w:b/>
                <w:bCs/>
                <w:szCs w:val="20"/>
              </w:rPr>
              <w:t>6.4</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i/>
                <w:iCs/>
                <w:szCs w:val="20"/>
              </w:rPr>
            </w:pPr>
            <w:r>
              <w:rPr>
                <w:rFonts w:ascii="Arial" w:hAnsi="Arial" w:cs="Arial"/>
                <w:b/>
                <w:bCs/>
                <w:i/>
                <w:iCs/>
                <w:szCs w:val="20"/>
              </w:rPr>
              <w:t>Budovy</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6.4.1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i/>
                <w:iCs/>
                <w:szCs w:val="20"/>
              </w:rPr>
            </w:pPr>
            <w:r>
              <w:rPr>
                <w:rFonts w:ascii="Arial" w:hAnsi="Arial" w:cs="Arial"/>
                <w:szCs w:val="20"/>
              </w:rPr>
              <w:t xml:space="preserve">Dokumenty související se získáním nemovitosti do vlastnictví (kupní smlouva, výpis z katastru, posudek atd.)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93DF8" w:rsidP="007335CB">
            <w:pPr>
              <w:jc w:val="center"/>
              <w:rPr>
                <w:rFonts w:ascii="Arial" w:hAnsi="Arial" w:cs="Arial"/>
                <w:szCs w:val="20"/>
              </w:rPr>
            </w:pPr>
            <w:r>
              <w:rPr>
                <w:rFonts w:ascii="Arial" w:hAnsi="Arial" w:cs="Arial"/>
                <w:szCs w:val="20"/>
              </w:rPr>
              <w:t xml:space="preserve">A </w:t>
            </w:r>
          </w:p>
          <w:p w:rsidR="002A4490" w:rsidRPr="00EC691B" w:rsidRDefault="002A4490" w:rsidP="007335CB">
            <w:pPr>
              <w:jc w:val="center"/>
              <w:rPr>
                <w:rFonts w:ascii="Arial" w:hAnsi="Arial" w:cs="Arial"/>
                <w:sz w:val="16"/>
                <w:szCs w:val="16"/>
              </w:rPr>
            </w:pPr>
            <w:r w:rsidRPr="00EC691B">
              <w:rPr>
                <w:rFonts w:ascii="Arial" w:hAnsi="Arial" w:cs="Arial"/>
                <w:sz w:val="16"/>
                <w:szCs w:val="16"/>
              </w:rPr>
              <w:t>(po skončení vlastnictví budovy)</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6.4.2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Dokumenty související s výstavbou budovy, rekonstrukcí nebo modernizací budovy, projektová dokumentace, investiční záměry, výběrová řízení atd.</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93DF8" w:rsidP="007335CB">
            <w:pPr>
              <w:jc w:val="center"/>
              <w:rPr>
                <w:rFonts w:ascii="Arial" w:hAnsi="Arial" w:cs="Arial"/>
                <w:szCs w:val="20"/>
              </w:rPr>
            </w:pPr>
            <w:r>
              <w:rPr>
                <w:rFonts w:ascii="Arial" w:hAnsi="Arial" w:cs="Arial"/>
                <w:szCs w:val="20"/>
              </w:rPr>
              <w:t>A</w:t>
            </w:r>
            <w:r w:rsidR="002A4490">
              <w:rPr>
                <w:rFonts w:ascii="Arial" w:hAnsi="Arial" w:cs="Arial"/>
                <w:szCs w:val="20"/>
              </w:rPr>
              <w:t xml:space="preserve"> </w:t>
            </w:r>
          </w:p>
          <w:p w:rsidR="002A4490" w:rsidRPr="002C0F25" w:rsidRDefault="002A4490" w:rsidP="007335CB">
            <w:pPr>
              <w:jc w:val="center"/>
              <w:rPr>
                <w:rFonts w:ascii="Arial" w:hAnsi="Arial" w:cs="Arial"/>
                <w:sz w:val="16"/>
                <w:szCs w:val="16"/>
              </w:rPr>
            </w:pPr>
            <w:r w:rsidRPr="002C0F25">
              <w:rPr>
                <w:rFonts w:ascii="Arial" w:hAnsi="Arial" w:cs="Arial"/>
                <w:sz w:val="16"/>
                <w:szCs w:val="16"/>
              </w:rPr>
              <w:t>(po zániku stavby)</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Pr="00B032D5" w:rsidRDefault="002A4490" w:rsidP="007335CB">
            <w:pPr>
              <w:rPr>
                <w:rFonts w:ascii="Arial" w:hAnsi="Arial" w:cs="Arial"/>
                <w:bCs/>
                <w:szCs w:val="20"/>
              </w:rPr>
            </w:pPr>
            <w:r>
              <w:rPr>
                <w:rFonts w:ascii="Arial" w:hAnsi="Arial" w:cs="Arial"/>
                <w:bCs/>
                <w:szCs w:val="20"/>
              </w:rPr>
              <w:t>6</w:t>
            </w:r>
            <w:r w:rsidRPr="00B032D5">
              <w:rPr>
                <w:rFonts w:ascii="Arial" w:hAnsi="Arial" w:cs="Arial"/>
                <w:bCs/>
                <w:szCs w:val="20"/>
              </w:rPr>
              <w:t>.4.</w:t>
            </w:r>
            <w:r>
              <w:rPr>
                <w:rFonts w:ascii="Arial" w:hAnsi="Arial" w:cs="Arial"/>
                <w:bCs/>
                <w:szCs w:val="20"/>
              </w:rPr>
              <w:t>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Technická dokumentace zařízení</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93DF8" w:rsidP="007335CB">
            <w:pPr>
              <w:jc w:val="center"/>
              <w:rPr>
                <w:rFonts w:ascii="Arial" w:hAnsi="Arial" w:cs="Arial"/>
                <w:szCs w:val="20"/>
              </w:rPr>
            </w:pPr>
            <w:r>
              <w:rPr>
                <w:rFonts w:ascii="Arial" w:hAnsi="Arial" w:cs="Arial"/>
                <w:szCs w:val="20"/>
              </w:rPr>
              <w:t>A</w:t>
            </w:r>
          </w:p>
          <w:p w:rsidR="002A4490" w:rsidRPr="00B867FC" w:rsidRDefault="002A4490" w:rsidP="007335CB">
            <w:pPr>
              <w:jc w:val="center"/>
              <w:rPr>
                <w:rFonts w:ascii="Arial" w:hAnsi="Arial" w:cs="Arial"/>
                <w:sz w:val="16"/>
                <w:szCs w:val="16"/>
              </w:rPr>
            </w:pPr>
            <w:r w:rsidRPr="00B867FC">
              <w:rPr>
                <w:rFonts w:ascii="Arial" w:hAnsi="Arial" w:cs="Arial"/>
                <w:sz w:val="16"/>
                <w:szCs w:val="16"/>
              </w:rPr>
              <w:t>(po likvidaci zařízení)</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6.4.4</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Pr="000E7E6C" w:rsidRDefault="002A4490" w:rsidP="007335CB">
            <w:pPr>
              <w:rPr>
                <w:rFonts w:ascii="Arial" w:hAnsi="Arial" w:cs="Arial"/>
                <w:bCs/>
                <w:iCs/>
                <w:szCs w:val="20"/>
              </w:rPr>
            </w:pPr>
            <w:r w:rsidRPr="000E7E6C">
              <w:rPr>
                <w:rFonts w:ascii="Arial" w:hAnsi="Arial" w:cs="Arial"/>
                <w:bCs/>
                <w:iCs/>
                <w:szCs w:val="20"/>
              </w:rPr>
              <w:t xml:space="preserve">Kontroly a revize budov a zařízení (revizní zprávy, audity atd.)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Pr="00B032D5" w:rsidRDefault="00293DF8" w:rsidP="007335CB">
            <w:pPr>
              <w:jc w:val="center"/>
              <w:rPr>
                <w:rFonts w:ascii="Arial" w:hAnsi="Arial" w:cs="Arial"/>
                <w:szCs w:val="20"/>
              </w:rPr>
            </w:pPr>
            <w:r>
              <w:rPr>
                <w:rFonts w:ascii="Arial" w:hAnsi="Arial" w:cs="Arial"/>
                <w:szCs w:val="20"/>
              </w:rPr>
              <w:t>S 10</w:t>
            </w:r>
            <w:r w:rsidR="002A4490" w:rsidRPr="00B032D5">
              <w:rPr>
                <w:rFonts w:ascii="Arial" w:hAnsi="Arial" w:cs="Arial"/>
                <w:szCs w:val="20"/>
              </w:rPr>
              <w:t>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6.4.5</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 xml:space="preserve">Evidence klíčů a záznamy o výdeji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S</w:t>
            </w:r>
            <w:r w:rsidRPr="00227656">
              <w:rPr>
                <w:rFonts w:ascii="Arial" w:hAnsi="Arial" w:cs="Arial"/>
                <w:szCs w:val="20"/>
              </w:rPr>
              <w:t xml:space="preserve">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lastRenderedPageBreak/>
              <w:t>6.4.6</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Telefonní provoz</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S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6.4.7</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Rozdělení šaten</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S  1</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6.4.8</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Přehled spotřeby energií</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S  5</w:t>
            </w:r>
          </w:p>
        </w:tc>
      </w:tr>
      <w:tr w:rsidR="002A4490" w:rsidTr="007335CB">
        <w:trPr>
          <w:trHeight w:val="508"/>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szCs w:val="20"/>
              </w:rPr>
            </w:pPr>
            <w:r>
              <w:rPr>
                <w:rFonts w:ascii="Arial" w:hAnsi="Arial" w:cs="Arial"/>
                <w:b/>
                <w:bCs/>
                <w:szCs w:val="20"/>
              </w:rPr>
              <w:t>6.5</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b/>
                <w:bCs/>
                <w:i/>
                <w:iCs/>
                <w:szCs w:val="20"/>
              </w:rPr>
            </w:pPr>
            <w:r>
              <w:rPr>
                <w:rFonts w:ascii="Arial" w:hAnsi="Arial" w:cs="Arial"/>
                <w:b/>
                <w:bCs/>
                <w:i/>
                <w:iCs/>
                <w:szCs w:val="20"/>
              </w:rPr>
              <w:t>Doprava</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 </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6.5.1</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TP, povinné ručení, kopie havarijního pojištění</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S  5</w:t>
            </w:r>
          </w:p>
          <w:p w:rsidR="002A4490" w:rsidRDefault="002A4490" w:rsidP="007335CB">
            <w:pPr>
              <w:jc w:val="center"/>
              <w:rPr>
                <w:rFonts w:ascii="Arial" w:hAnsi="Arial" w:cs="Arial"/>
                <w:szCs w:val="20"/>
              </w:rPr>
            </w:pPr>
            <w:r w:rsidRPr="002C0F25">
              <w:rPr>
                <w:rFonts w:ascii="Arial" w:hAnsi="Arial" w:cs="Arial"/>
                <w:sz w:val="16"/>
                <w:szCs w:val="16"/>
              </w:rPr>
              <w:t xml:space="preserve">(po </w:t>
            </w:r>
            <w:r>
              <w:rPr>
                <w:rFonts w:ascii="Arial" w:hAnsi="Arial" w:cs="Arial"/>
                <w:sz w:val="16"/>
                <w:szCs w:val="16"/>
              </w:rPr>
              <w:t>ztrátě</w:t>
            </w:r>
            <w:r w:rsidRPr="002C0F25">
              <w:rPr>
                <w:rFonts w:ascii="Arial" w:hAnsi="Arial" w:cs="Arial"/>
                <w:sz w:val="16"/>
                <w:szCs w:val="16"/>
              </w:rPr>
              <w:t xml:space="preserve"> platnosti)</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6.5.2</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Školení o řízení referenčních vozidel</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S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6.5.3</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Dohody o řízení referenčních vozidel</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S  5</w:t>
            </w:r>
          </w:p>
          <w:p w:rsidR="002A4490" w:rsidRDefault="002A4490" w:rsidP="007335CB">
            <w:pPr>
              <w:jc w:val="center"/>
              <w:rPr>
                <w:rFonts w:ascii="Arial" w:hAnsi="Arial" w:cs="Arial"/>
                <w:szCs w:val="20"/>
              </w:rPr>
            </w:pPr>
            <w:r w:rsidRPr="002C0F25">
              <w:rPr>
                <w:rFonts w:ascii="Arial" w:hAnsi="Arial" w:cs="Arial"/>
                <w:sz w:val="16"/>
                <w:szCs w:val="16"/>
              </w:rPr>
              <w:t xml:space="preserve">(po </w:t>
            </w:r>
            <w:r>
              <w:rPr>
                <w:rFonts w:ascii="Arial" w:hAnsi="Arial" w:cs="Arial"/>
                <w:sz w:val="16"/>
                <w:szCs w:val="16"/>
              </w:rPr>
              <w:t>ztrátě</w:t>
            </w:r>
            <w:r w:rsidRPr="002C0F25">
              <w:rPr>
                <w:rFonts w:ascii="Arial" w:hAnsi="Arial" w:cs="Arial"/>
                <w:sz w:val="16"/>
                <w:szCs w:val="16"/>
              </w:rPr>
              <w:t xml:space="preserve"> platnosti)</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6.5.4</w:t>
            </w: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r>
              <w:rPr>
                <w:rFonts w:ascii="Arial" w:hAnsi="Arial" w:cs="Arial"/>
                <w:szCs w:val="20"/>
              </w:rPr>
              <w:t>Přehled o spotřebě PHM</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r>
              <w:rPr>
                <w:rFonts w:ascii="Arial" w:hAnsi="Arial" w:cs="Arial"/>
                <w:szCs w:val="20"/>
              </w:rPr>
              <w:t>S  5</w:t>
            </w:r>
          </w:p>
        </w:tc>
      </w:tr>
      <w:tr w:rsidR="002A4490" w:rsidTr="007335CB">
        <w:trPr>
          <w:trHeight w:val="25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p>
        </w:tc>
        <w:tc>
          <w:tcPr>
            <w:tcW w:w="6395"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rPr>
                <w:rFonts w:ascii="Arial" w:hAnsi="Arial" w:cs="Arial"/>
                <w:szCs w:val="20"/>
              </w:rPr>
            </w:pP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2A4490" w:rsidRDefault="002A4490" w:rsidP="007335CB">
            <w:pPr>
              <w:jc w:val="center"/>
              <w:rPr>
                <w:rFonts w:ascii="Arial" w:hAnsi="Arial" w:cs="Arial"/>
                <w:szCs w:val="20"/>
              </w:rPr>
            </w:pPr>
          </w:p>
        </w:tc>
      </w:tr>
    </w:tbl>
    <w:p w:rsidR="002A4490" w:rsidRDefault="002A4490" w:rsidP="002A4490"/>
    <w:p w:rsidR="00B177B4" w:rsidRDefault="00B177B4"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F4684C" w:rsidRDefault="00F4684C" w:rsidP="00B177B4">
      <w:pPr>
        <w:spacing w:after="0"/>
        <w:jc w:val="both"/>
      </w:pPr>
    </w:p>
    <w:p w:rsidR="00F4684C" w:rsidRDefault="00F4684C"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656A67" w:rsidRDefault="00656A67" w:rsidP="00B177B4">
      <w:pPr>
        <w:spacing w:after="0"/>
        <w:jc w:val="both"/>
      </w:pPr>
    </w:p>
    <w:p w:rsidR="00656A67" w:rsidRDefault="00656A67"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B177B4">
      <w:pPr>
        <w:spacing w:after="0"/>
        <w:jc w:val="both"/>
      </w:pPr>
    </w:p>
    <w:p w:rsidR="002F2530" w:rsidRDefault="002F2530" w:rsidP="002F2530">
      <w:pPr>
        <w:pStyle w:val="Default"/>
        <w:rPr>
          <w:sz w:val="22"/>
          <w:szCs w:val="22"/>
        </w:rPr>
      </w:pPr>
      <w:r>
        <w:rPr>
          <w:sz w:val="22"/>
          <w:szCs w:val="22"/>
        </w:rPr>
        <w:t xml:space="preserve">Příloha č. 2 </w:t>
      </w:r>
    </w:p>
    <w:p w:rsidR="002F2530" w:rsidRDefault="00656A67" w:rsidP="002F2530">
      <w:pPr>
        <w:pStyle w:val="Default"/>
        <w:rPr>
          <w:sz w:val="22"/>
          <w:szCs w:val="22"/>
        </w:rPr>
      </w:pPr>
      <w:r>
        <w:rPr>
          <w:b/>
          <w:bCs/>
          <w:sz w:val="22"/>
          <w:szCs w:val="22"/>
        </w:rPr>
        <w:t>Kniha došlé pošty</w:t>
      </w:r>
    </w:p>
    <w:p w:rsidR="002F2530" w:rsidRDefault="002F2530" w:rsidP="002F2530">
      <w:pPr>
        <w:pStyle w:val="Default"/>
        <w:rPr>
          <w:sz w:val="22"/>
          <w:szCs w:val="22"/>
        </w:rPr>
      </w:pPr>
    </w:p>
    <w:p w:rsidR="0055768B" w:rsidRDefault="0055768B" w:rsidP="0055768B">
      <w:pPr>
        <w:spacing w:after="0"/>
        <w:jc w:val="both"/>
      </w:pPr>
    </w:p>
    <w:p w:rsidR="0055768B" w:rsidRDefault="0055768B" w:rsidP="0055768B">
      <w:pPr>
        <w:spacing w:after="0"/>
        <w:jc w:val="center"/>
        <w:rPr>
          <w:rFonts w:ascii="Calibri" w:hAnsi="Calibri" w:cs="Calibri"/>
          <w:color w:val="000000"/>
        </w:rPr>
      </w:pPr>
    </w:p>
    <w:p w:rsidR="00656A67" w:rsidRDefault="00DC3956" w:rsidP="0055768B">
      <w:pPr>
        <w:spacing w:after="0"/>
        <w:jc w:val="center"/>
      </w:pPr>
      <w:r w:rsidRPr="00DC3956">
        <w:rPr>
          <w:highlight w:val="yellow"/>
        </w:rPr>
        <w:t>naskenovat</w:t>
      </w:r>
    </w:p>
    <w:p w:rsidR="0055768B" w:rsidRDefault="0055768B"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2F066D" w:rsidRDefault="002F066D" w:rsidP="0055768B">
      <w:pPr>
        <w:spacing w:after="0"/>
        <w:jc w:val="center"/>
      </w:pPr>
    </w:p>
    <w:p w:rsidR="0055768B" w:rsidRDefault="0055768B" w:rsidP="0055768B">
      <w:pPr>
        <w:spacing w:after="0"/>
        <w:jc w:val="center"/>
      </w:pPr>
    </w:p>
    <w:p w:rsidR="0055768B" w:rsidRDefault="002F066D" w:rsidP="0055768B">
      <w:pPr>
        <w:pStyle w:val="Default"/>
        <w:rPr>
          <w:sz w:val="22"/>
          <w:szCs w:val="22"/>
        </w:rPr>
      </w:pPr>
      <w:r>
        <w:rPr>
          <w:sz w:val="22"/>
          <w:szCs w:val="22"/>
        </w:rPr>
        <w:t>Příloha č. 3</w:t>
      </w:r>
    </w:p>
    <w:p w:rsidR="0055768B" w:rsidRDefault="0055768B" w:rsidP="0055768B">
      <w:pPr>
        <w:spacing w:after="0"/>
        <w:rPr>
          <w:b/>
          <w:bCs/>
        </w:rPr>
      </w:pPr>
      <w:r>
        <w:rPr>
          <w:b/>
          <w:bCs/>
        </w:rPr>
        <w:t>Poštovní podací arch</w:t>
      </w:r>
    </w:p>
    <w:p w:rsidR="0055768B" w:rsidRDefault="0055768B" w:rsidP="0055768B">
      <w:pPr>
        <w:spacing w:after="0"/>
        <w:rPr>
          <w:b/>
          <w:bCs/>
        </w:rPr>
      </w:pPr>
    </w:p>
    <w:p w:rsidR="0055768B" w:rsidRDefault="0055768B" w:rsidP="0055768B">
      <w:pPr>
        <w:spacing w:after="0"/>
      </w:pPr>
      <w:r>
        <w:rPr>
          <w:noProof/>
          <w:lang w:eastAsia="cs-CZ"/>
        </w:rPr>
        <w:lastRenderedPageBreak/>
        <w:drawing>
          <wp:inline distT="0" distB="0" distL="0" distR="0">
            <wp:extent cx="5232400" cy="6637655"/>
            <wp:effectExtent l="19050" t="0" r="635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232400" cy="6637655"/>
                    </a:xfrm>
                    <a:prstGeom prst="rect">
                      <a:avLst/>
                    </a:prstGeom>
                    <a:noFill/>
                    <a:ln w="9525">
                      <a:noFill/>
                      <a:miter lim="800000"/>
                      <a:headEnd/>
                      <a:tailEnd/>
                    </a:ln>
                  </pic:spPr>
                </pic:pic>
              </a:graphicData>
            </a:graphic>
          </wp:inline>
        </w:drawing>
      </w:r>
    </w:p>
    <w:p w:rsidR="0055768B" w:rsidRDefault="0055768B" w:rsidP="0055768B">
      <w:pPr>
        <w:spacing w:after="0"/>
      </w:pPr>
    </w:p>
    <w:p w:rsidR="0055768B" w:rsidRDefault="0055768B" w:rsidP="0055768B">
      <w:pPr>
        <w:spacing w:after="0"/>
      </w:pPr>
    </w:p>
    <w:p w:rsidR="0055768B" w:rsidRDefault="0055768B" w:rsidP="0055768B">
      <w:pPr>
        <w:spacing w:after="0"/>
      </w:pPr>
    </w:p>
    <w:p w:rsidR="0055768B" w:rsidRDefault="0055768B" w:rsidP="0055768B">
      <w:pPr>
        <w:spacing w:after="0"/>
      </w:pPr>
    </w:p>
    <w:p w:rsidR="0055768B" w:rsidRDefault="0055768B" w:rsidP="0055768B">
      <w:pPr>
        <w:spacing w:after="0"/>
      </w:pPr>
    </w:p>
    <w:p w:rsidR="0055768B" w:rsidRDefault="0055768B" w:rsidP="0055768B">
      <w:pPr>
        <w:spacing w:after="0"/>
      </w:pPr>
    </w:p>
    <w:p w:rsidR="0055768B" w:rsidRDefault="0055768B" w:rsidP="0055768B">
      <w:pPr>
        <w:spacing w:after="0"/>
      </w:pPr>
    </w:p>
    <w:p w:rsidR="0055768B" w:rsidRDefault="0055768B" w:rsidP="0055768B">
      <w:pPr>
        <w:spacing w:after="0"/>
      </w:pPr>
    </w:p>
    <w:p w:rsidR="002F066D" w:rsidRDefault="002F066D" w:rsidP="002F066D">
      <w:pPr>
        <w:pStyle w:val="Default"/>
        <w:rPr>
          <w:b/>
          <w:color w:val="auto"/>
          <w:sz w:val="22"/>
          <w:szCs w:val="22"/>
        </w:rPr>
      </w:pPr>
    </w:p>
    <w:p w:rsidR="002F066D" w:rsidRDefault="002F066D" w:rsidP="002F066D">
      <w:pPr>
        <w:pStyle w:val="Default"/>
      </w:pPr>
    </w:p>
    <w:sectPr w:rsidR="002F066D" w:rsidSect="00AF2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55E"/>
    <w:multiLevelType w:val="hybridMultilevel"/>
    <w:tmpl w:val="9852F9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E14F6A"/>
    <w:multiLevelType w:val="hybridMultilevel"/>
    <w:tmpl w:val="A2D8CFB2"/>
    <w:lvl w:ilvl="0" w:tplc="04DCD0D2">
      <w:start w:val="2"/>
      <w:numFmt w:val="bullet"/>
      <w:lvlText w:val="-"/>
      <w:lvlJc w:val="left"/>
      <w:pPr>
        <w:ind w:left="720" w:hanging="360"/>
      </w:pPr>
      <w:rPr>
        <w:rFonts w:ascii="Verdana" w:eastAsia="Times New Roman"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4526E7"/>
    <w:multiLevelType w:val="hybridMultilevel"/>
    <w:tmpl w:val="FE6616B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2B17A0"/>
    <w:multiLevelType w:val="hybridMultilevel"/>
    <w:tmpl w:val="2110A99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8C2401"/>
    <w:multiLevelType w:val="hybridMultilevel"/>
    <w:tmpl w:val="4EF0BFEE"/>
    <w:lvl w:ilvl="0" w:tplc="04050005">
      <w:start w:val="1"/>
      <w:numFmt w:val="bullet"/>
      <w:lvlText w:val=""/>
      <w:lvlJc w:val="left"/>
      <w:pPr>
        <w:ind w:left="747" w:hanging="360"/>
      </w:pPr>
      <w:rPr>
        <w:rFonts w:ascii="Wingdings" w:hAnsi="Wingdings" w:hint="default"/>
      </w:rPr>
    </w:lvl>
    <w:lvl w:ilvl="1" w:tplc="04050003" w:tentative="1">
      <w:start w:val="1"/>
      <w:numFmt w:val="bullet"/>
      <w:lvlText w:val="o"/>
      <w:lvlJc w:val="left"/>
      <w:pPr>
        <w:ind w:left="1467" w:hanging="360"/>
      </w:pPr>
      <w:rPr>
        <w:rFonts w:ascii="Courier New" w:hAnsi="Courier New" w:cs="Courier New" w:hint="default"/>
      </w:rPr>
    </w:lvl>
    <w:lvl w:ilvl="2" w:tplc="04050005" w:tentative="1">
      <w:start w:val="1"/>
      <w:numFmt w:val="bullet"/>
      <w:lvlText w:val=""/>
      <w:lvlJc w:val="left"/>
      <w:pPr>
        <w:ind w:left="2187" w:hanging="360"/>
      </w:pPr>
      <w:rPr>
        <w:rFonts w:ascii="Wingdings" w:hAnsi="Wingdings" w:hint="default"/>
      </w:rPr>
    </w:lvl>
    <w:lvl w:ilvl="3" w:tplc="04050001" w:tentative="1">
      <w:start w:val="1"/>
      <w:numFmt w:val="bullet"/>
      <w:lvlText w:val=""/>
      <w:lvlJc w:val="left"/>
      <w:pPr>
        <w:ind w:left="2907" w:hanging="360"/>
      </w:pPr>
      <w:rPr>
        <w:rFonts w:ascii="Symbol" w:hAnsi="Symbol" w:hint="default"/>
      </w:rPr>
    </w:lvl>
    <w:lvl w:ilvl="4" w:tplc="04050003" w:tentative="1">
      <w:start w:val="1"/>
      <w:numFmt w:val="bullet"/>
      <w:lvlText w:val="o"/>
      <w:lvlJc w:val="left"/>
      <w:pPr>
        <w:ind w:left="3627" w:hanging="360"/>
      </w:pPr>
      <w:rPr>
        <w:rFonts w:ascii="Courier New" w:hAnsi="Courier New" w:cs="Courier New" w:hint="default"/>
      </w:rPr>
    </w:lvl>
    <w:lvl w:ilvl="5" w:tplc="04050005" w:tentative="1">
      <w:start w:val="1"/>
      <w:numFmt w:val="bullet"/>
      <w:lvlText w:val=""/>
      <w:lvlJc w:val="left"/>
      <w:pPr>
        <w:ind w:left="4347" w:hanging="360"/>
      </w:pPr>
      <w:rPr>
        <w:rFonts w:ascii="Wingdings" w:hAnsi="Wingdings" w:hint="default"/>
      </w:rPr>
    </w:lvl>
    <w:lvl w:ilvl="6" w:tplc="04050001" w:tentative="1">
      <w:start w:val="1"/>
      <w:numFmt w:val="bullet"/>
      <w:lvlText w:val=""/>
      <w:lvlJc w:val="left"/>
      <w:pPr>
        <w:ind w:left="5067" w:hanging="360"/>
      </w:pPr>
      <w:rPr>
        <w:rFonts w:ascii="Symbol" w:hAnsi="Symbol" w:hint="default"/>
      </w:rPr>
    </w:lvl>
    <w:lvl w:ilvl="7" w:tplc="04050003" w:tentative="1">
      <w:start w:val="1"/>
      <w:numFmt w:val="bullet"/>
      <w:lvlText w:val="o"/>
      <w:lvlJc w:val="left"/>
      <w:pPr>
        <w:ind w:left="5787" w:hanging="360"/>
      </w:pPr>
      <w:rPr>
        <w:rFonts w:ascii="Courier New" w:hAnsi="Courier New" w:cs="Courier New" w:hint="default"/>
      </w:rPr>
    </w:lvl>
    <w:lvl w:ilvl="8" w:tplc="04050005" w:tentative="1">
      <w:start w:val="1"/>
      <w:numFmt w:val="bullet"/>
      <w:lvlText w:val=""/>
      <w:lvlJc w:val="left"/>
      <w:pPr>
        <w:ind w:left="6507" w:hanging="360"/>
      </w:pPr>
      <w:rPr>
        <w:rFonts w:ascii="Wingdings" w:hAnsi="Wingdings" w:hint="default"/>
      </w:rPr>
    </w:lvl>
  </w:abstractNum>
  <w:abstractNum w:abstractNumId="5" w15:restartNumberingAfterBreak="0">
    <w:nsid w:val="262F1977"/>
    <w:multiLevelType w:val="hybridMultilevel"/>
    <w:tmpl w:val="4DD67E58"/>
    <w:lvl w:ilvl="0" w:tplc="04050005">
      <w:start w:val="1"/>
      <w:numFmt w:val="bullet"/>
      <w:lvlText w:val=""/>
      <w:lvlJc w:val="left"/>
      <w:pPr>
        <w:ind w:left="760" w:hanging="360"/>
      </w:pPr>
      <w:rPr>
        <w:rFonts w:ascii="Wingdings" w:hAnsi="Wingdings" w:hint="default"/>
      </w:rPr>
    </w:lvl>
    <w:lvl w:ilvl="1" w:tplc="04050003" w:tentative="1">
      <w:start w:val="1"/>
      <w:numFmt w:val="bullet"/>
      <w:lvlText w:val="o"/>
      <w:lvlJc w:val="left"/>
      <w:pPr>
        <w:ind w:left="1480" w:hanging="360"/>
      </w:pPr>
      <w:rPr>
        <w:rFonts w:ascii="Courier New" w:hAnsi="Courier New" w:cs="Courier New" w:hint="default"/>
      </w:rPr>
    </w:lvl>
    <w:lvl w:ilvl="2" w:tplc="04050005" w:tentative="1">
      <w:start w:val="1"/>
      <w:numFmt w:val="bullet"/>
      <w:lvlText w:val=""/>
      <w:lvlJc w:val="left"/>
      <w:pPr>
        <w:ind w:left="2200" w:hanging="360"/>
      </w:pPr>
      <w:rPr>
        <w:rFonts w:ascii="Wingdings" w:hAnsi="Wingdings" w:hint="default"/>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6" w15:restartNumberingAfterBreak="0">
    <w:nsid w:val="3707445C"/>
    <w:multiLevelType w:val="hybridMultilevel"/>
    <w:tmpl w:val="479C93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4363137"/>
    <w:multiLevelType w:val="hybridMultilevel"/>
    <w:tmpl w:val="D868A490"/>
    <w:lvl w:ilvl="0" w:tplc="04050005">
      <w:start w:val="1"/>
      <w:numFmt w:val="bullet"/>
      <w:lvlText w:val=""/>
      <w:lvlJc w:val="left"/>
      <w:pPr>
        <w:ind w:left="760" w:hanging="360"/>
      </w:pPr>
      <w:rPr>
        <w:rFonts w:ascii="Wingdings" w:hAnsi="Wingdings" w:hint="default"/>
      </w:rPr>
    </w:lvl>
    <w:lvl w:ilvl="1" w:tplc="04050003" w:tentative="1">
      <w:start w:val="1"/>
      <w:numFmt w:val="bullet"/>
      <w:lvlText w:val="o"/>
      <w:lvlJc w:val="left"/>
      <w:pPr>
        <w:ind w:left="1480" w:hanging="360"/>
      </w:pPr>
      <w:rPr>
        <w:rFonts w:ascii="Courier New" w:hAnsi="Courier New" w:cs="Courier New" w:hint="default"/>
      </w:rPr>
    </w:lvl>
    <w:lvl w:ilvl="2" w:tplc="04050005" w:tentative="1">
      <w:start w:val="1"/>
      <w:numFmt w:val="bullet"/>
      <w:lvlText w:val=""/>
      <w:lvlJc w:val="left"/>
      <w:pPr>
        <w:ind w:left="2200" w:hanging="360"/>
      </w:pPr>
      <w:rPr>
        <w:rFonts w:ascii="Wingdings" w:hAnsi="Wingdings" w:hint="default"/>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C7"/>
    <w:rsid w:val="00000DFD"/>
    <w:rsid w:val="0003040C"/>
    <w:rsid w:val="000E7DB4"/>
    <w:rsid w:val="000F1B29"/>
    <w:rsid w:val="00103AF2"/>
    <w:rsid w:val="00111034"/>
    <w:rsid w:val="00173179"/>
    <w:rsid w:val="00185F87"/>
    <w:rsid w:val="00190DEB"/>
    <w:rsid w:val="001A18D0"/>
    <w:rsid w:val="001A5553"/>
    <w:rsid w:val="001D30C6"/>
    <w:rsid w:val="001E0DA5"/>
    <w:rsid w:val="001F4D56"/>
    <w:rsid w:val="002112FC"/>
    <w:rsid w:val="00287EC7"/>
    <w:rsid w:val="0029322C"/>
    <w:rsid w:val="00293DF8"/>
    <w:rsid w:val="002977C3"/>
    <w:rsid w:val="002A4490"/>
    <w:rsid w:val="002B1256"/>
    <w:rsid w:val="002B27DF"/>
    <w:rsid w:val="002B4A2C"/>
    <w:rsid w:val="002D36A5"/>
    <w:rsid w:val="002F066D"/>
    <w:rsid w:val="002F167B"/>
    <w:rsid w:val="002F2530"/>
    <w:rsid w:val="00357D40"/>
    <w:rsid w:val="00387189"/>
    <w:rsid w:val="00396971"/>
    <w:rsid w:val="003B47EF"/>
    <w:rsid w:val="003F6266"/>
    <w:rsid w:val="004044BA"/>
    <w:rsid w:val="004310AB"/>
    <w:rsid w:val="0043454A"/>
    <w:rsid w:val="00437E9F"/>
    <w:rsid w:val="0045303E"/>
    <w:rsid w:val="0047058B"/>
    <w:rsid w:val="00476BCE"/>
    <w:rsid w:val="004A7B30"/>
    <w:rsid w:val="004F6614"/>
    <w:rsid w:val="0051342E"/>
    <w:rsid w:val="00515BF5"/>
    <w:rsid w:val="00534A94"/>
    <w:rsid w:val="0055768B"/>
    <w:rsid w:val="00564364"/>
    <w:rsid w:val="005E1643"/>
    <w:rsid w:val="005F05AD"/>
    <w:rsid w:val="00614F5F"/>
    <w:rsid w:val="00626721"/>
    <w:rsid w:val="00656A67"/>
    <w:rsid w:val="00685807"/>
    <w:rsid w:val="00694F6A"/>
    <w:rsid w:val="006A6864"/>
    <w:rsid w:val="006B1E5B"/>
    <w:rsid w:val="006C238C"/>
    <w:rsid w:val="00713947"/>
    <w:rsid w:val="00717445"/>
    <w:rsid w:val="007335CB"/>
    <w:rsid w:val="007642D1"/>
    <w:rsid w:val="00781844"/>
    <w:rsid w:val="007A5A6B"/>
    <w:rsid w:val="007D13C8"/>
    <w:rsid w:val="007D4D16"/>
    <w:rsid w:val="007F1E5F"/>
    <w:rsid w:val="00803CDD"/>
    <w:rsid w:val="00852171"/>
    <w:rsid w:val="00883231"/>
    <w:rsid w:val="008934CB"/>
    <w:rsid w:val="008D5BD7"/>
    <w:rsid w:val="009179A4"/>
    <w:rsid w:val="009208E2"/>
    <w:rsid w:val="00935A47"/>
    <w:rsid w:val="0095386B"/>
    <w:rsid w:val="00966865"/>
    <w:rsid w:val="0097578A"/>
    <w:rsid w:val="009A6CAC"/>
    <w:rsid w:val="009C40D7"/>
    <w:rsid w:val="009C70DF"/>
    <w:rsid w:val="009E3CB7"/>
    <w:rsid w:val="00A561B5"/>
    <w:rsid w:val="00A66EBA"/>
    <w:rsid w:val="00AB429C"/>
    <w:rsid w:val="00AC297C"/>
    <w:rsid w:val="00AD7A1D"/>
    <w:rsid w:val="00AF2E5F"/>
    <w:rsid w:val="00B177B4"/>
    <w:rsid w:val="00B36056"/>
    <w:rsid w:val="00B44791"/>
    <w:rsid w:val="00B54A23"/>
    <w:rsid w:val="00C10F5C"/>
    <w:rsid w:val="00C278EA"/>
    <w:rsid w:val="00CB2D7A"/>
    <w:rsid w:val="00CD24CF"/>
    <w:rsid w:val="00CE26AF"/>
    <w:rsid w:val="00D03F5D"/>
    <w:rsid w:val="00D26933"/>
    <w:rsid w:val="00D45B6D"/>
    <w:rsid w:val="00DC3956"/>
    <w:rsid w:val="00E15553"/>
    <w:rsid w:val="00E20FA8"/>
    <w:rsid w:val="00E364F0"/>
    <w:rsid w:val="00E3746D"/>
    <w:rsid w:val="00E53D0B"/>
    <w:rsid w:val="00EB3ACF"/>
    <w:rsid w:val="00ED4A67"/>
    <w:rsid w:val="00F14EAF"/>
    <w:rsid w:val="00F34344"/>
    <w:rsid w:val="00F4684C"/>
    <w:rsid w:val="00F55EDE"/>
    <w:rsid w:val="00F61847"/>
    <w:rsid w:val="00F75043"/>
    <w:rsid w:val="00F76F84"/>
    <w:rsid w:val="00F8142D"/>
    <w:rsid w:val="00F97389"/>
    <w:rsid w:val="00FD08A6"/>
    <w:rsid w:val="00FD5EF5"/>
    <w:rsid w:val="00FE4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F02AF4"/>
  <w15:docId w15:val="{2AF99BD3-FAD4-406A-8383-22DA05C1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2E5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wrap">
    <w:name w:val="nowrap"/>
    <w:basedOn w:val="Standardnpsmoodstavce"/>
    <w:rsid w:val="0029322C"/>
  </w:style>
  <w:style w:type="character" w:customStyle="1" w:styleId="preformatted">
    <w:name w:val="preformatted"/>
    <w:basedOn w:val="Standardnpsmoodstavce"/>
    <w:rsid w:val="0029322C"/>
  </w:style>
  <w:style w:type="paragraph" w:customStyle="1" w:styleId="Default">
    <w:name w:val="Default"/>
    <w:rsid w:val="00173179"/>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B177B4"/>
    <w:pPr>
      <w:ind w:left="720"/>
      <w:contextualSpacing/>
    </w:pPr>
  </w:style>
  <w:style w:type="table" w:styleId="Mkatabulky">
    <w:name w:val="Table Grid"/>
    <w:basedOn w:val="Normlntabulka"/>
    <w:uiPriority w:val="59"/>
    <w:rsid w:val="002F2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576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68B"/>
    <w:rPr>
      <w:rFonts w:ascii="Tahoma" w:hAnsi="Tahoma" w:cs="Tahoma"/>
      <w:sz w:val="16"/>
      <w:szCs w:val="16"/>
    </w:rPr>
  </w:style>
  <w:style w:type="character" w:styleId="Odkaznakoment">
    <w:name w:val="annotation reference"/>
    <w:uiPriority w:val="99"/>
    <w:rsid w:val="002A4490"/>
    <w:rPr>
      <w:sz w:val="16"/>
      <w:szCs w:val="16"/>
    </w:rPr>
  </w:style>
  <w:style w:type="paragraph" w:styleId="Textkomente">
    <w:name w:val="annotation text"/>
    <w:basedOn w:val="Normln"/>
    <w:link w:val="TextkomenteChar"/>
    <w:uiPriority w:val="99"/>
    <w:rsid w:val="002A4490"/>
    <w:pPr>
      <w:spacing w:after="12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2A4490"/>
    <w:rPr>
      <w:rFonts w:ascii="Times New Roman" w:eastAsia="Times New Roman" w:hAnsi="Times New Roman" w:cs="Times New Roman"/>
      <w:sz w:val="20"/>
      <w:szCs w:val="20"/>
      <w:lang w:eastAsia="cs-CZ"/>
    </w:rPr>
  </w:style>
  <w:style w:type="paragraph" w:customStyle="1" w:styleId="DefinitionTerm">
    <w:name w:val="Definition Term"/>
    <w:basedOn w:val="Normln"/>
    <w:next w:val="Normln"/>
    <w:rsid w:val="00F8142D"/>
    <w:pPr>
      <w:widowControl w:val="0"/>
      <w:autoSpaceDE w:val="0"/>
      <w:autoSpaceDN w:val="0"/>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rsid w:val="00F8142D"/>
    <w:rPr>
      <w:color w:val="0000FF"/>
      <w:u w:val="single"/>
    </w:rPr>
  </w:style>
  <w:style w:type="paragraph" w:customStyle="1" w:styleId="Standard">
    <w:name w:val="Standard"/>
    <w:rsid w:val="00F8142D"/>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character" w:customStyle="1" w:styleId="Internetlink">
    <w:name w:val="Internet link"/>
    <w:basedOn w:val="Standardnpsmoodstavce"/>
    <w:rsid w:val="00F814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zervatorpraha.eu" TargetMode="External"/><Relationship Id="rId3" Type="http://schemas.openxmlformats.org/officeDocument/2006/relationships/styles" Target="styles.xml"/><Relationship Id="rId7" Type="http://schemas.openxmlformats.org/officeDocument/2006/relationships/hyperlink" Target="mailto:konzervator.praha@sezna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8C218-12D9-40FB-8FD2-41E78EF7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7980</Words>
  <Characters>47088</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pikola</dc:creator>
  <cp:keywords/>
  <dc:description/>
  <cp:lastModifiedBy>kancelar</cp:lastModifiedBy>
  <cp:revision>13</cp:revision>
  <cp:lastPrinted>2018-10-29T12:20:00Z</cp:lastPrinted>
  <dcterms:created xsi:type="dcterms:W3CDTF">2018-09-17T13:37:00Z</dcterms:created>
  <dcterms:modified xsi:type="dcterms:W3CDTF">2018-10-31T14:00:00Z</dcterms:modified>
</cp:coreProperties>
</file>