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CC" w:rsidRDefault="00810FCC" w:rsidP="00810FCC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CC" w:rsidRDefault="00810FCC" w:rsidP="00810FCC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0 w 5760720"/>
                              <a:gd name="T3" fmla="*/ 0 h 11430"/>
                              <a:gd name="T4" fmla="*/ 0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8A3C5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810FCC" w:rsidRDefault="00810FCC" w:rsidP="00810FCC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  <w:t xml:space="preserve">                       </w:t>
      </w:r>
      <w:r>
        <w:t>Olšanská 55/5, 13000, Praha 3</w:t>
      </w:r>
    </w:p>
    <w:p w:rsidR="00810FCC" w:rsidRDefault="00810FCC" w:rsidP="00810FCC">
      <w:pPr>
        <w:spacing w:after="10"/>
        <w:ind w:left="-5"/>
      </w:pPr>
      <w:r>
        <w:rPr>
          <w:b/>
        </w:rPr>
        <w:t xml:space="preserve">doručovací adresa:        </w:t>
      </w:r>
      <w:r>
        <w:t>Olšanská 55/5, 13000, Praha 3</w:t>
      </w:r>
    </w:p>
    <w:p w:rsidR="00810FCC" w:rsidRDefault="00810FCC" w:rsidP="00810FCC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  <w:t xml:space="preserve">          </w:t>
      </w:r>
      <w:r>
        <w:t>224 816 617, 777 712 478</w:t>
      </w:r>
    </w:p>
    <w:p w:rsidR="00810FCC" w:rsidRDefault="00810FCC" w:rsidP="00810FCC">
      <w:pPr>
        <w:tabs>
          <w:tab w:val="center" w:pos="3384"/>
        </w:tabs>
        <w:spacing w:after="10"/>
        <w:ind w:left="-15"/>
      </w:pPr>
      <w:r>
        <w:rPr>
          <w:b/>
        </w:rPr>
        <w:t>emailová adresa:            konzervator.praha</w:t>
      </w:r>
      <w:r w:rsidRPr="00810FCC">
        <w:rPr>
          <w:color w:val="auto"/>
        </w:rPr>
        <w:t>@</w:t>
      </w:r>
      <w:r>
        <w:rPr>
          <w:b/>
        </w:rPr>
        <w:t>seznam.cz</w:t>
      </w:r>
    </w:p>
    <w:p w:rsidR="00810FCC" w:rsidRDefault="00810FCC" w:rsidP="00810FCC">
      <w:pPr>
        <w:tabs>
          <w:tab w:val="center" w:pos="3384"/>
        </w:tabs>
        <w:spacing w:after="10"/>
        <w:ind w:left="-15"/>
      </w:pPr>
      <w:r>
        <w:rPr>
          <w:b/>
        </w:rPr>
        <w:t>webové stránky školy:   konzervatorpraha.eu</w:t>
      </w:r>
    </w:p>
    <w:p w:rsidR="00810FCC" w:rsidRDefault="00810FCC">
      <w:pPr>
        <w:spacing w:after="639" w:line="259" w:lineRule="auto"/>
        <w:ind w:left="84" w:firstLine="0"/>
        <w:jc w:val="center"/>
        <w:rPr>
          <w:b/>
          <w:sz w:val="28"/>
          <w:u w:val="single" w:color="000000"/>
        </w:rPr>
      </w:pPr>
    </w:p>
    <w:p w:rsidR="004A72F5" w:rsidRDefault="00797FA5">
      <w:pPr>
        <w:spacing w:after="639" w:line="259" w:lineRule="auto"/>
        <w:ind w:left="84" w:firstLine="0"/>
        <w:jc w:val="center"/>
      </w:pPr>
      <w:r>
        <w:rPr>
          <w:b/>
          <w:sz w:val="28"/>
          <w:u w:val="single" w:color="000000"/>
        </w:rPr>
        <w:t>OBOR  ZPĚV – JAZZOVÝ ZPĚV</w:t>
      </w:r>
      <w:r>
        <w:t xml:space="preserve">  </w:t>
      </w:r>
    </w:p>
    <w:p w:rsidR="004A72F5" w:rsidRDefault="00797FA5">
      <w:pPr>
        <w:pStyle w:val="Nadpis1"/>
        <w:ind w:left="101" w:right="4"/>
        <w:rPr>
          <w:u w:val="none"/>
        </w:rPr>
      </w:pPr>
      <w:r>
        <w:t>Teoretická zkouška</w:t>
      </w:r>
      <w:r>
        <w:rPr>
          <w:b w:val="0"/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:rsidR="000F3BF1" w:rsidRPr="000F3BF1" w:rsidRDefault="000F3BF1" w:rsidP="000F3BF1"/>
    <w:p w:rsidR="004A72F5" w:rsidRDefault="00797FA5">
      <w:pPr>
        <w:spacing w:after="172" w:line="259" w:lineRule="auto"/>
        <w:ind w:left="89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 </w:t>
      </w:r>
    </w:p>
    <w:p w:rsidR="000F3BF1" w:rsidRDefault="000F3BF1">
      <w:pPr>
        <w:spacing w:after="172" w:line="259" w:lineRule="auto"/>
        <w:ind w:left="89" w:firstLine="0"/>
        <w:jc w:val="center"/>
      </w:pPr>
    </w:p>
    <w:p w:rsidR="004A72F5" w:rsidRDefault="00797FA5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 </w:t>
      </w:r>
    </w:p>
    <w:p w:rsidR="004A72F5" w:rsidRDefault="00797FA5">
      <w:pPr>
        <w:numPr>
          <w:ilvl w:val="0"/>
          <w:numId w:val="1"/>
        </w:numPr>
        <w:ind w:hanging="1219"/>
      </w:pPr>
      <w:r>
        <w:t xml:space="preserve">určení nebo zápis stupnic od pevně stanoveného tónu dle sluchu  </w:t>
      </w:r>
    </w:p>
    <w:p w:rsidR="004A72F5" w:rsidRDefault="00797FA5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 </w:t>
      </w:r>
    </w:p>
    <w:p w:rsidR="004A72F5" w:rsidRDefault="00797FA5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 </w:t>
      </w:r>
    </w:p>
    <w:p w:rsidR="004A72F5" w:rsidRDefault="00797FA5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 </w:t>
      </w:r>
    </w:p>
    <w:p w:rsidR="004A72F5" w:rsidRDefault="00797FA5">
      <w:pPr>
        <w:numPr>
          <w:ilvl w:val="0"/>
          <w:numId w:val="1"/>
        </w:numPr>
        <w:ind w:hanging="1219"/>
      </w:pPr>
      <w:r>
        <w:lastRenderedPageBreak/>
        <w:t xml:space="preserve">rozpoznání taktu, doplnění taktových čar  </w:t>
      </w:r>
    </w:p>
    <w:p w:rsidR="004A72F5" w:rsidRDefault="00797FA5">
      <w:pPr>
        <w:numPr>
          <w:ilvl w:val="0"/>
          <w:numId w:val="1"/>
        </w:numPr>
        <w:spacing w:after="114"/>
        <w:ind w:hanging="1219"/>
      </w:pPr>
      <w:r>
        <w:t xml:space="preserve">zápis předehrané jednoduché melodie dle sluchu  </w:t>
      </w:r>
    </w:p>
    <w:p w:rsidR="004A72F5" w:rsidRDefault="00797FA5">
      <w:pPr>
        <w:spacing w:after="216" w:line="259" w:lineRule="auto"/>
        <w:ind w:left="29" w:firstLine="0"/>
      </w:pPr>
      <w:r>
        <w:t xml:space="preserve">    </w:t>
      </w:r>
    </w:p>
    <w:p w:rsidR="004A72F5" w:rsidRDefault="00797FA5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 </w:t>
      </w:r>
    </w:p>
    <w:p w:rsidR="004A72F5" w:rsidRDefault="00797FA5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  </w:t>
      </w:r>
    </w:p>
    <w:p w:rsidR="004A72F5" w:rsidRDefault="00797FA5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 </w:t>
      </w:r>
    </w:p>
    <w:p w:rsidR="004A72F5" w:rsidRDefault="00797FA5">
      <w:pPr>
        <w:numPr>
          <w:ilvl w:val="0"/>
          <w:numId w:val="2"/>
        </w:numPr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 </w:t>
      </w:r>
    </w:p>
    <w:p w:rsidR="004A72F5" w:rsidRDefault="00797FA5">
      <w:pPr>
        <w:numPr>
          <w:ilvl w:val="0"/>
          <w:numId w:val="2"/>
        </w:numPr>
        <w:spacing w:after="117"/>
        <w:ind w:hanging="1219"/>
      </w:pPr>
      <w:r>
        <w:t xml:space="preserve">Znalost pěveckých hlasů - soprán, mezzosoprán, alt, tenor, baryton, bas  </w:t>
      </w:r>
    </w:p>
    <w:p w:rsidR="004A72F5" w:rsidRDefault="00797FA5">
      <w:pPr>
        <w:spacing w:after="0" w:line="259" w:lineRule="auto"/>
        <w:ind w:left="29" w:firstLine="0"/>
      </w:pPr>
      <w:r>
        <w:t xml:space="preserve">   </w:t>
      </w:r>
    </w:p>
    <w:p w:rsidR="004A72F5" w:rsidRDefault="00797FA5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 </w:t>
      </w:r>
    </w:p>
    <w:p w:rsidR="004A72F5" w:rsidRDefault="00797FA5">
      <w:pPr>
        <w:numPr>
          <w:ilvl w:val="0"/>
          <w:numId w:val="3"/>
        </w:numPr>
        <w:spacing w:after="56"/>
        <w:ind w:hanging="1219"/>
      </w:pPr>
      <w:r>
        <w:t xml:space="preserve">Základní orientace v díle českých a světových hudebních skladatelů: B. Smetana, </w:t>
      </w:r>
    </w:p>
    <w:p w:rsidR="004A72F5" w:rsidRDefault="00797FA5">
      <w:pPr>
        <w:ind w:left="1244"/>
      </w:pPr>
      <w:r>
        <w:t>A. Dvořák, L. Janáček,</w:t>
      </w:r>
      <w:r w:rsidR="000F3BF1">
        <w:t xml:space="preserve"> J. S. Bach, W. A. Mozart, L. van</w:t>
      </w:r>
      <w:r>
        <w:t xml:space="preserve"> Beethoven, G. Verdi, G. 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 </w:t>
      </w:r>
    </w:p>
    <w:p w:rsidR="00810FCC" w:rsidRDefault="00797FA5" w:rsidP="00810FCC">
      <w:pPr>
        <w:numPr>
          <w:ilvl w:val="0"/>
          <w:numId w:val="3"/>
        </w:numPr>
        <w:spacing w:after="494"/>
        <w:ind w:hanging="1219"/>
      </w:pPr>
      <w:r>
        <w:t>Všeobecný vědomostní</w:t>
      </w:r>
      <w:r w:rsidR="001C50E5">
        <w:t>, orientační test se zaměřením na oblast</w:t>
      </w:r>
      <w:bookmarkStart w:id="0" w:name="_GoBack"/>
      <w:bookmarkEnd w:id="0"/>
      <w:r>
        <w:t xml:space="preserve"> hudby a kultury  </w:t>
      </w:r>
    </w:p>
    <w:p w:rsidR="004A72F5" w:rsidRDefault="00810FCC">
      <w:pPr>
        <w:pStyle w:val="Nadpis1"/>
        <w:ind w:left="101"/>
      </w:pPr>
      <w:r>
        <w:t xml:space="preserve">Talentové zkouška </w:t>
      </w:r>
    </w:p>
    <w:p w:rsidR="004A72F5" w:rsidRDefault="00797FA5">
      <w:pPr>
        <w:spacing w:after="0" w:line="259" w:lineRule="auto"/>
        <w:ind w:left="14" w:firstLine="0"/>
      </w:pPr>
      <w:r>
        <w:rPr>
          <w:rFonts w:ascii="Arial" w:eastAsia="Arial" w:hAnsi="Arial" w:cs="Arial"/>
          <w:sz w:val="30"/>
        </w:rPr>
        <w:t xml:space="preserve"> </w:t>
      </w:r>
    </w:p>
    <w:p w:rsidR="004A72F5" w:rsidRDefault="004A72F5" w:rsidP="000F3BF1">
      <w:pPr>
        <w:spacing w:after="17" w:line="259" w:lineRule="auto"/>
      </w:pPr>
    </w:p>
    <w:p w:rsidR="000F3BF1" w:rsidRPr="00810FCC" w:rsidRDefault="000F3BF1" w:rsidP="000F3BF1">
      <w:pPr>
        <w:spacing w:after="0" w:line="277" w:lineRule="auto"/>
        <w:ind w:left="7" w:right="200" w:firstLine="0"/>
        <w:rPr>
          <w:rFonts w:eastAsia="Arial"/>
        </w:rPr>
      </w:pPr>
      <w:r w:rsidRPr="00810FCC">
        <w:rPr>
          <w:rFonts w:eastAsia="Arial"/>
        </w:rPr>
        <w:t xml:space="preserve">1 </w:t>
      </w:r>
      <w:r w:rsidR="00797FA5" w:rsidRPr="00810FCC">
        <w:rPr>
          <w:rFonts w:eastAsia="Arial"/>
        </w:rPr>
        <w:t>lidová píseň, 1 česká pís</w:t>
      </w:r>
      <w:r w:rsidR="00810FCC" w:rsidRPr="00810FCC">
        <w:rPr>
          <w:rFonts w:eastAsia="Arial"/>
        </w:rPr>
        <w:t>eň, 1 píseň libovolného výběru</w:t>
      </w:r>
    </w:p>
    <w:p w:rsidR="00810FCC" w:rsidRPr="00810FCC" w:rsidRDefault="00810FCC" w:rsidP="000F3BF1">
      <w:pPr>
        <w:spacing w:after="0" w:line="277" w:lineRule="auto"/>
        <w:ind w:left="7" w:right="200" w:firstLine="0"/>
        <w:rPr>
          <w:rFonts w:eastAsia="Arial"/>
        </w:rPr>
      </w:pPr>
    </w:p>
    <w:p w:rsidR="004A72F5" w:rsidRPr="00810FCC" w:rsidRDefault="00797FA5" w:rsidP="000F3BF1">
      <w:pPr>
        <w:spacing w:after="0" w:line="277" w:lineRule="auto"/>
        <w:ind w:left="7" w:right="200" w:firstLine="0"/>
        <w:rPr>
          <w:szCs w:val="24"/>
        </w:rPr>
      </w:pPr>
      <w:r w:rsidRPr="00810FCC">
        <w:rPr>
          <w:rFonts w:eastAsia="Arial"/>
          <w:szCs w:val="24"/>
        </w:rPr>
        <w:lastRenderedPageBreak/>
        <w:t xml:space="preserve">Nejlépe však žánrový výběr: swing, jazz, </w:t>
      </w:r>
      <w:proofErr w:type="spellStart"/>
      <w:r w:rsidRPr="00810FCC">
        <w:rPr>
          <w:rFonts w:eastAsia="Arial"/>
          <w:szCs w:val="24"/>
        </w:rPr>
        <w:t>bossan</w:t>
      </w:r>
      <w:r w:rsidR="000F3BF1" w:rsidRPr="00810FCC">
        <w:rPr>
          <w:rFonts w:eastAsia="Arial"/>
          <w:szCs w:val="24"/>
        </w:rPr>
        <w:t>ova</w:t>
      </w:r>
      <w:proofErr w:type="spellEnd"/>
      <w:r w:rsidR="000F3BF1" w:rsidRPr="00810FCC">
        <w:rPr>
          <w:rFonts w:eastAsia="Arial"/>
          <w:szCs w:val="24"/>
        </w:rPr>
        <w:t xml:space="preserve">, </w:t>
      </w:r>
      <w:proofErr w:type="spellStart"/>
      <w:r w:rsidR="000F3BF1" w:rsidRPr="00810FCC">
        <w:rPr>
          <w:rFonts w:eastAsia="Arial"/>
          <w:szCs w:val="24"/>
        </w:rPr>
        <w:t>braziljazz</w:t>
      </w:r>
      <w:proofErr w:type="spellEnd"/>
      <w:r w:rsidR="000F3BF1" w:rsidRPr="00810FCC">
        <w:rPr>
          <w:rFonts w:eastAsia="Arial"/>
          <w:szCs w:val="24"/>
        </w:rPr>
        <w:t xml:space="preserve">, soul, </w:t>
      </w:r>
      <w:proofErr w:type="spellStart"/>
      <w:r w:rsidR="000F3BF1" w:rsidRPr="00810FCC">
        <w:rPr>
          <w:rFonts w:eastAsia="Arial"/>
          <w:szCs w:val="24"/>
        </w:rPr>
        <w:t>popjazz</w:t>
      </w:r>
      <w:proofErr w:type="spellEnd"/>
      <w:r w:rsidR="000F3BF1" w:rsidRPr="00810FCC">
        <w:rPr>
          <w:rFonts w:eastAsia="Arial"/>
          <w:szCs w:val="24"/>
        </w:rPr>
        <w:t xml:space="preserve"> - </w:t>
      </w:r>
      <w:r w:rsidRPr="00810FCC">
        <w:rPr>
          <w:rFonts w:eastAsia="Arial"/>
          <w:szCs w:val="24"/>
        </w:rPr>
        <w:t xml:space="preserve">není podmínkou. </w:t>
      </w:r>
    </w:p>
    <w:p w:rsidR="004A72F5" w:rsidRPr="00810FCC" w:rsidRDefault="000F3BF1" w:rsidP="000F3BF1">
      <w:pPr>
        <w:spacing w:after="17" w:line="259" w:lineRule="auto"/>
        <w:ind w:left="9"/>
        <w:rPr>
          <w:szCs w:val="24"/>
        </w:rPr>
      </w:pPr>
      <w:r w:rsidRPr="00810FCC">
        <w:rPr>
          <w:rFonts w:eastAsia="Arial"/>
          <w:szCs w:val="24"/>
        </w:rPr>
        <w:t xml:space="preserve">      </w:t>
      </w:r>
    </w:p>
    <w:p w:rsidR="000F3BF1" w:rsidRPr="00810FCC" w:rsidRDefault="000F3BF1" w:rsidP="000F3BF1">
      <w:pPr>
        <w:spacing w:after="0" w:line="259" w:lineRule="auto"/>
        <w:ind w:left="14" w:firstLine="0"/>
        <w:rPr>
          <w:szCs w:val="24"/>
        </w:rPr>
      </w:pPr>
    </w:p>
    <w:p w:rsidR="000F3BF1" w:rsidRPr="00810FCC" w:rsidRDefault="00797FA5">
      <w:pPr>
        <w:spacing w:after="4" w:line="269" w:lineRule="auto"/>
        <w:ind w:left="9"/>
        <w:rPr>
          <w:rFonts w:eastAsia="Arial"/>
          <w:szCs w:val="24"/>
        </w:rPr>
      </w:pPr>
      <w:r w:rsidRPr="00810FCC">
        <w:rPr>
          <w:rFonts w:eastAsia="Arial"/>
          <w:szCs w:val="24"/>
        </w:rPr>
        <w:t>Nutno donést notový materiál, nebo hudební podkla</w:t>
      </w:r>
      <w:r w:rsidR="000F3BF1" w:rsidRPr="00810FCC">
        <w:rPr>
          <w:rFonts w:eastAsia="Arial"/>
          <w:szCs w:val="24"/>
        </w:rPr>
        <w:t xml:space="preserve">d na </w:t>
      </w:r>
      <w:proofErr w:type="spellStart"/>
      <w:r w:rsidR="000F3BF1" w:rsidRPr="00810FCC">
        <w:rPr>
          <w:rFonts w:eastAsia="Arial"/>
          <w:szCs w:val="24"/>
        </w:rPr>
        <w:t>flash</w:t>
      </w:r>
      <w:proofErr w:type="spellEnd"/>
      <w:r w:rsidR="000F3BF1" w:rsidRPr="00810FCC">
        <w:rPr>
          <w:rFonts w:eastAsia="Arial"/>
          <w:szCs w:val="24"/>
        </w:rPr>
        <w:t xml:space="preserve"> disku</w:t>
      </w:r>
      <w:r w:rsidRPr="00810FCC">
        <w:rPr>
          <w:rFonts w:eastAsia="Arial"/>
          <w:szCs w:val="24"/>
        </w:rPr>
        <w:t xml:space="preserve">. </w:t>
      </w:r>
    </w:p>
    <w:p w:rsidR="004A72F5" w:rsidRPr="00810FCC" w:rsidRDefault="00797FA5">
      <w:pPr>
        <w:spacing w:after="4" w:line="269" w:lineRule="auto"/>
        <w:ind w:left="9"/>
        <w:rPr>
          <w:rFonts w:eastAsia="Arial"/>
          <w:szCs w:val="24"/>
        </w:rPr>
      </w:pPr>
      <w:r w:rsidRPr="00810FCC">
        <w:rPr>
          <w:rFonts w:eastAsia="Arial"/>
          <w:szCs w:val="24"/>
        </w:rPr>
        <w:t xml:space="preserve">V případě zájmu o </w:t>
      </w:r>
      <w:r w:rsidR="000F3BF1" w:rsidRPr="00810FCC">
        <w:rPr>
          <w:rFonts w:eastAsia="Arial"/>
          <w:szCs w:val="24"/>
        </w:rPr>
        <w:t>klavírní doprovod bude k dispozici korepetitor.</w:t>
      </w:r>
    </w:p>
    <w:p w:rsidR="000F3BF1" w:rsidRPr="00810FCC" w:rsidRDefault="000F3BF1" w:rsidP="000F3BF1">
      <w:pPr>
        <w:spacing w:after="4" w:line="269" w:lineRule="auto"/>
        <w:ind w:left="14" w:firstLine="0"/>
        <w:rPr>
          <w:szCs w:val="24"/>
        </w:rPr>
      </w:pPr>
    </w:p>
    <w:p w:rsidR="004A72F5" w:rsidRPr="00810FCC" w:rsidRDefault="00797FA5" w:rsidP="000F3BF1">
      <w:pPr>
        <w:spacing w:after="4" w:line="269" w:lineRule="auto"/>
        <w:ind w:left="14" w:firstLine="0"/>
        <w:rPr>
          <w:szCs w:val="24"/>
        </w:rPr>
      </w:pPr>
      <w:r w:rsidRPr="00810FCC">
        <w:rPr>
          <w:rFonts w:eastAsia="Arial"/>
          <w:szCs w:val="24"/>
        </w:rPr>
        <w:t xml:space="preserve">Uchazeč musí na přijímací zkoušku přinést noty, </w:t>
      </w:r>
      <w:r w:rsidR="000F3BF1" w:rsidRPr="00810FCC">
        <w:rPr>
          <w:rFonts w:eastAsia="Arial"/>
          <w:szCs w:val="24"/>
        </w:rPr>
        <w:t>ve kterých bude nejméně melodická linka a akordické značky v tónině, ve které bude uchazeč zpívat.</w:t>
      </w:r>
    </w:p>
    <w:p w:rsidR="000F3BF1" w:rsidRPr="00810FCC" w:rsidRDefault="000F3BF1" w:rsidP="000F3BF1">
      <w:pPr>
        <w:spacing w:after="4" w:line="269" w:lineRule="auto"/>
        <w:ind w:left="14" w:firstLine="0"/>
        <w:rPr>
          <w:rFonts w:eastAsia="Arial"/>
          <w:szCs w:val="24"/>
        </w:rPr>
      </w:pPr>
    </w:p>
    <w:p w:rsidR="000F3BF1" w:rsidRPr="00810FCC" w:rsidRDefault="00797FA5" w:rsidP="000F3BF1">
      <w:pPr>
        <w:spacing w:after="4" w:line="269" w:lineRule="auto"/>
        <w:ind w:left="14" w:firstLine="0"/>
        <w:rPr>
          <w:rFonts w:eastAsia="Arial"/>
          <w:szCs w:val="24"/>
        </w:rPr>
      </w:pPr>
      <w:r w:rsidRPr="00810FCC">
        <w:rPr>
          <w:rFonts w:eastAsia="Arial"/>
          <w:szCs w:val="24"/>
        </w:rPr>
        <w:t xml:space="preserve">Domluva s korepetitorem je možná před zahájením vlastní přijímací zkoušky. Vše musí být interpretováno zpaměti! </w:t>
      </w:r>
    </w:p>
    <w:p w:rsidR="000F3BF1" w:rsidRPr="00810FCC" w:rsidRDefault="000F3BF1" w:rsidP="000F3BF1">
      <w:pPr>
        <w:spacing w:after="4" w:line="269" w:lineRule="auto"/>
        <w:ind w:left="14" w:firstLine="0"/>
        <w:rPr>
          <w:rFonts w:eastAsia="Arial"/>
          <w:szCs w:val="24"/>
        </w:rPr>
      </w:pPr>
    </w:p>
    <w:p w:rsidR="000F3BF1" w:rsidRPr="00810FCC" w:rsidRDefault="000F3BF1" w:rsidP="000F3BF1">
      <w:pPr>
        <w:spacing w:after="4" w:line="269" w:lineRule="auto"/>
        <w:ind w:left="14" w:firstLine="0"/>
        <w:rPr>
          <w:rFonts w:eastAsia="Arial"/>
          <w:szCs w:val="24"/>
        </w:rPr>
      </w:pPr>
    </w:p>
    <w:p w:rsidR="004A72F5" w:rsidRPr="00810FCC" w:rsidRDefault="00797FA5" w:rsidP="000F3BF1">
      <w:pPr>
        <w:spacing w:after="4" w:line="269" w:lineRule="auto"/>
        <w:ind w:left="14" w:firstLine="0"/>
        <w:rPr>
          <w:b/>
          <w:szCs w:val="24"/>
        </w:rPr>
      </w:pPr>
      <w:r w:rsidRPr="00810FCC">
        <w:rPr>
          <w:rFonts w:eastAsia="Arial"/>
          <w:b/>
          <w:szCs w:val="24"/>
        </w:rPr>
        <w:t xml:space="preserve">Podmínkou k vykonání zkoušky je vysvědčení o celkovém zdravotním stavu a speciální lékařské vyšetření od foniatra. </w:t>
      </w:r>
    </w:p>
    <w:p w:rsidR="004A72F5" w:rsidRPr="00810FCC" w:rsidRDefault="00797FA5">
      <w:pPr>
        <w:spacing w:after="0" w:line="259" w:lineRule="auto"/>
        <w:ind w:left="14" w:firstLine="0"/>
        <w:rPr>
          <w:szCs w:val="24"/>
        </w:rPr>
      </w:pPr>
      <w:r w:rsidRPr="00810FCC">
        <w:rPr>
          <w:szCs w:val="24"/>
        </w:rPr>
        <w:t xml:space="preserve"> </w:t>
      </w:r>
    </w:p>
    <w:sectPr w:rsidR="004A72F5" w:rsidRPr="00810FCC">
      <w:pgSz w:w="11906" w:h="16838"/>
      <w:pgMar w:top="1864" w:right="1478" w:bottom="3148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E15"/>
    <w:multiLevelType w:val="hybridMultilevel"/>
    <w:tmpl w:val="20745468"/>
    <w:lvl w:ilvl="0" w:tplc="8772885C">
      <w:start w:val="1"/>
      <w:numFmt w:val="decimal"/>
      <w:lvlText w:val="%1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640A2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452BE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86DC4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4D44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ECE30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E39E2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2E9A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082F0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949A4"/>
    <w:multiLevelType w:val="hybridMultilevel"/>
    <w:tmpl w:val="D6982076"/>
    <w:lvl w:ilvl="0" w:tplc="D5C6945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0C21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C242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41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023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208E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4D5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A9E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8D4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ED5E93"/>
    <w:multiLevelType w:val="hybridMultilevel"/>
    <w:tmpl w:val="1102EC60"/>
    <w:lvl w:ilvl="0" w:tplc="E3525C4E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4086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EE16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641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68B7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2A0E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030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4631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EF4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B657A"/>
    <w:multiLevelType w:val="hybridMultilevel"/>
    <w:tmpl w:val="8FB80066"/>
    <w:lvl w:ilvl="0" w:tplc="C0A4E72C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7A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6A0D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C2E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0244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463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AF6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87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E21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5"/>
    <w:rsid w:val="000F3BF1"/>
    <w:rsid w:val="001C50E5"/>
    <w:rsid w:val="004A72F5"/>
    <w:rsid w:val="00797FA5"/>
    <w:rsid w:val="008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7545"/>
  <w15:docId w15:val="{D560DD36-6063-46E8-A0DE-140C627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0" w:line="261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9"/>
      <w:ind w:left="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8"/>
      <w:ind w:left="99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79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Zpev - Jazzovy zpev 1-2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Zpev - Jazzovy zpev 1-2</dc:title>
  <dc:subject/>
  <dc:creator>kancelar</dc:creator>
  <cp:keywords/>
  <cp:lastModifiedBy>Iva</cp:lastModifiedBy>
  <cp:revision>6</cp:revision>
  <dcterms:created xsi:type="dcterms:W3CDTF">2021-12-22T13:07:00Z</dcterms:created>
  <dcterms:modified xsi:type="dcterms:W3CDTF">2021-12-22T15:11:00Z</dcterms:modified>
</cp:coreProperties>
</file>