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FA3E" w14:textId="77777777" w:rsidR="002C6170" w:rsidRDefault="002C6170" w:rsidP="002C6170">
      <w:pPr>
        <w:spacing w:after="300" w:line="252" w:lineRule="auto"/>
        <w:ind w:left="-2"/>
        <w:rPr>
          <w:rFonts w:ascii="Times New Roman" w:eastAsia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6BCD952E" wp14:editId="619CABC8">
            <wp:extent cx="5648325" cy="1619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F7B6" w14:textId="77777777" w:rsidR="002C6170" w:rsidRDefault="002C6170" w:rsidP="002C6170">
      <w:pPr>
        <w:spacing w:after="10" w:line="252" w:lineRule="auto"/>
        <w:ind w:left="-2" w:right="-4"/>
      </w:pPr>
      <w:r>
        <w:rPr>
          <w:noProof/>
        </w:rPr>
        <mc:AlternateContent>
          <mc:Choice Requires="wpg">
            <w:drawing>
              <wp:inline distT="0" distB="0" distL="0" distR="0" wp14:anchorId="783A3B61" wp14:editId="6D04F72A">
                <wp:extent cx="5760720" cy="11430"/>
                <wp:effectExtent l="0" t="0" r="1905" b="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1430"/>
                          <a:chOff x="0" y="0"/>
                          <a:chExt cx="57607" cy="114"/>
                        </a:xfrm>
                      </wpg:grpSpPr>
                      <wps:wsp>
                        <wps:cNvPr id="3" name="Shape 16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114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11430"/>
                              <a:gd name="T2" fmla="*/ 0 w 5760720"/>
                              <a:gd name="T3" fmla="*/ 0 h 11430"/>
                              <a:gd name="T4" fmla="*/ 0 w 5760720"/>
                              <a:gd name="T5" fmla="*/ 0 h 11430"/>
                              <a:gd name="T6" fmla="*/ 0 w 5760720"/>
                              <a:gd name="T7" fmla="*/ 0 h 11430"/>
                              <a:gd name="T8" fmla="*/ 0 w 5760720"/>
                              <a:gd name="T9" fmla="*/ 0 h 1143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11430"/>
                              <a:gd name="T17" fmla="*/ 5760720 w 5760720"/>
                              <a:gd name="T18" fmla="*/ 11430 h 1143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1143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AE5C5" id="Skupina 2" o:spid="_x0000_s1026" style="width:453.6pt;height:.9pt;mso-position-horizontal-relative:char;mso-position-vertical-relative:line" coordsize="5760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">
                <v:shape id="Shape 1624" o:spid="_x0000_s1027" style="position:absolute;width:57607;height:114;visibility:visible;mso-wrap-style:square;v-text-anchor:top" coordsize="57607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" path="m,l5760720,r,11430l,11430,,e" fillcolor="black" stroked="f" strokeweight="0">
                  <v:stroke miterlimit="83231f" joinstyle="miter"/>
                  <v:path arrowok="t" o:connecttype="custom" o:connectlocs="0,0;0,0;0,0;0,0;0,0" o:connectangles="0,0,0,0,0" textboxrect="0,0,5760720,11430"/>
                </v:shape>
                <w10:anchorlock/>
              </v:group>
            </w:pict>
          </mc:Fallback>
        </mc:AlternateContent>
      </w:r>
    </w:p>
    <w:p w14:paraId="4B70DD21" w14:textId="77777777" w:rsidR="002C6170" w:rsidRPr="00CB14B3" w:rsidRDefault="002C6170" w:rsidP="002C6170">
      <w:pPr>
        <w:tabs>
          <w:tab w:val="center" w:pos="3231"/>
        </w:tabs>
        <w:spacing w:after="10"/>
        <w:ind w:left="-15"/>
        <w:rPr>
          <w:rFonts w:ascii="Times New Roman" w:hAnsi="Times New Roman" w:cs="Times New Roman"/>
        </w:rPr>
      </w:pPr>
      <w:r w:rsidRPr="00CB14B3">
        <w:rPr>
          <w:rFonts w:ascii="Times New Roman" w:hAnsi="Times New Roman" w:cs="Times New Roman"/>
          <w:b/>
        </w:rPr>
        <w:t>adresa:</w:t>
      </w:r>
      <w:r w:rsidRPr="00CB14B3">
        <w:rPr>
          <w:rFonts w:ascii="Times New Roman" w:hAnsi="Times New Roman" w:cs="Times New Roman"/>
          <w:b/>
        </w:rPr>
        <w:tab/>
        <w:t xml:space="preserve">                    </w:t>
      </w:r>
      <w:r w:rsidR="00CB14B3">
        <w:rPr>
          <w:rFonts w:ascii="Times New Roman" w:hAnsi="Times New Roman" w:cs="Times New Roman"/>
          <w:b/>
        </w:rPr>
        <w:t xml:space="preserve"> </w:t>
      </w:r>
      <w:r w:rsidRPr="00CB14B3">
        <w:rPr>
          <w:rFonts w:ascii="Times New Roman" w:hAnsi="Times New Roman" w:cs="Times New Roman"/>
          <w:b/>
        </w:rPr>
        <w:t xml:space="preserve">   </w:t>
      </w:r>
      <w:r w:rsidRPr="00CB14B3">
        <w:rPr>
          <w:rFonts w:ascii="Times New Roman" w:hAnsi="Times New Roman" w:cs="Times New Roman"/>
        </w:rPr>
        <w:t>Olšanská 55/5, 13000, Praha 3</w:t>
      </w:r>
    </w:p>
    <w:p w14:paraId="43E016ED" w14:textId="77777777" w:rsidR="002C6170" w:rsidRPr="00CB14B3" w:rsidRDefault="002C6170" w:rsidP="002C6170">
      <w:pPr>
        <w:spacing w:after="10"/>
        <w:ind w:left="-5"/>
        <w:rPr>
          <w:rFonts w:ascii="Times New Roman" w:hAnsi="Times New Roman" w:cs="Times New Roman"/>
        </w:rPr>
      </w:pPr>
      <w:r w:rsidRPr="00CB14B3">
        <w:rPr>
          <w:rFonts w:ascii="Times New Roman" w:hAnsi="Times New Roman" w:cs="Times New Roman"/>
          <w:b/>
        </w:rPr>
        <w:t xml:space="preserve">doručovací </w:t>
      </w:r>
      <w:proofErr w:type="gramStart"/>
      <w:r w:rsidRPr="00CB14B3">
        <w:rPr>
          <w:rFonts w:ascii="Times New Roman" w:hAnsi="Times New Roman" w:cs="Times New Roman"/>
          <w:b/>
        </w:rPr>
        <w:t xml:space="preserve">adresa:   </w:t>
      </w:r>
      <w:proofErr w:type="gramEnd"/>
      <w:r w:rsidRPr="00CB14B3">
        <w:rPr>
          <w:rFonts w:ascii="Times New Roman" w:hAnsi="Times New Roman" w:cs="Times New Roman"/>
          <w:b/>
        </w:rPr>
        <w:t xml:space="preserve">         </w:t>
      </w:r>
      <w:r w:rsidR="00CB14B3">
        <w:rPr>
          <w:rFonts w:ascii="Times New Roman" w:hAnsi="Times New Roman" w:cs="Times New Roman"/>
          <w:b/>
        </w:rPr>
        <w:t xml:space="preserve"> </w:t>
      </w:r>
      <w:r w:rsidRPr="00CB14B3">
        <w:rPr>
          <w:rFonts w:ascii="Times New Roman" w:hAnsi="Times New Roman" w:cs="Times New Roman"/>
          <w:b/>
        </w:rPr>
        <w:t xml:space="preserve"> </w:t>
      </w:r>
      <w:r w:rsidRPr="00CB14B3">
        <w:rPr>
          <w:rFonts w:ascii="Times New Roman" w:hAnsi="Times New Roman" w:cs="Times New Roman"/>
        </w:rPr>
        <w:t>Olšanská 55/5, 13000, Praha 3</w:t>
      </w:r>
    </w:p>
    <w:p w14:paraId="06DC5712" w14:textId="77777777" w:rsidR="002C6170" w:rsidRPr="00CB14B3" w:rsidRDefault="002C6170" w:rsidP="002C6170">
      <w:pPr>
        <w:tabs>
          <w:tab w:val="center" w:pos="3384"/>
        </w:tabs>
        <w:spacing w:after="10"/>
        <w:ind w:left="-15"/>
        <w:rPr>
          <w:rFonts w:ascii="Times New Roman" w:hAnsi="Times New Roman" w:cs="Times New Roman"/>
        </w:rPr>
      </w:pPr>
      <w:r w:rsidRPr="00CB14B3">
        <w:rPr>
          <w:rFonts w:ascii="Times New Roman" w:hAnsi="Times New Roman" w:cs="Times New Roman"/>
          <w:b/>
        </w:rPr>
        <w:t>telefon:</w:t>
      </w:r>
      <w:r w:rsidRPr="00CB14B3">
        <w:rPr>
          <w:rFonts w:ascii="Times New Roman" w:hAnsi="Times New Roman" w:cs="Times New Roman"/>
          <w:b/>
        </w:rPr>
        <w:tab/>
        <w:t xml:space="preserve">         </w:t>
      </w:r>
      <w:r w:rsidR="00CB14B3">
        <w:rPr>
          <w:rFonts w:ascii="Times New Roman" w:hAnsi="Times New Roman" w:cs="Times New Roman"/>
          <w:b/>
        </w:rPr>
        <w:t xml:space="preserve">  </w:t>
      </w:r>
      <w:r w:rsidRPr="00CB14B3">
        <w:rPr>
          <w:rFonts w:ascii="Times New Roman" w:hAnsi="Times New Roman" w:cs="Times New Roman"/>
          <w:b/>
        </w:rPr>
        <w:t xml:space="preserve"> </w:t>
      </w:r>
      <w:r w:rsidR="00CB14B3">
        <w:rPr>
          <w:rFonts w:ascii="Times New Roman" w:hAnsi="Times New Roman" w:cs="Times New Roman"/>
          <w:b/>
        </w:rPr>
        <w:t xml:space="preserve"> </w:t>
      </w:r>
      <w:r w:rsidRPr="00CB14B3">
        <w:rPr>
          <w:rFonts w:ascii="Times New Roman" w:hAnsi="Times New Roman" w:cs="Times New Roman"/>
        </w:rPr>
        <w:t>224 816 617, 777 712 478</w:t>
      </w:r>
    </w:p>
    <w:p w14:paraId="4E050044" w14:textId="77777777" w:rsidR="002C6170" w:rsidRPr="00CB14B3" w:rsidRDefault="002C6170" w:rsidP="002C6170">
      <w:pPr>
        <w:tabs>
          <w:tab w:val="center" w:pos="3384"/>
        </w:tabs>
        <w:spacing w:after="10"/>
        <w:ind w:left="-15"/>
        <w:rPr>
          <w:rFonts w:ascii="Times New Roman" w:hAnsi="Times New Roman" w:cs="Times New Roman"/>
        </w:rPr>
      </w:pPr>
      <w:r w:rsidRPr="00CB14B3">
        <w:rPr>
          <w:rFonts w:ascii="Times New Roman" w:hAnsi="Times New Roman" w:cs="Times New Roman"/>
          <w:b/>
        </w:rPr>
        <w:t>emailová adresa:                   konzervator.praha</w:t>
      </w:r>
      <w:r w:rsidRPr="00CB14B3">
        <w:rPr>
          <w:rFonts w:ascii="Times New Roman" w:hAnsi="Times New Roman" w:cs="Times New Roman"/>
          <w:b/>
          <w:color w:val="auto"/>
        </w:rPr>
        <w:t>@</w:t>
      </w:r>
      <w:r w:rsidRPr="00CB14B3">
        <w:rPr>
          <w:rFonts w:ascii="Times New Roman" w:hAnsi="Times New Roman" w:cs="Times New Roman"/>
          <w:b/>
        </w:rPr>
        <w:t>seznam.cz</w:t>
      </w:r>
    </w:p>
    <w:p w14:paraId="30E8096B" w14:textId="77777777" w:rsidR="002C6170" w:rsidRPr="00CB14B3" w:rsidRDefault="002C6170" w:rsidP="00CB14B3">
      <w:pPr>
        <w:tabs>
          <w:tab w:val="center" w:pos="3384"/>
        </w:tabs>
        <w:spacing w:after="10"/>
        <w:ind w:left="-15"/>
        <w:rPr>
          <w:rFonts w:ascii="Times New Roman" w:hAnsi="Times New Roman" w:cs="Times New Roman"/>
        </w:rPr>
      </w:pPr>
      <w:r w:rsidRPr="00CB14B3">
        <w:rPr>
          <w:rFonts w:ascii="Times New Roman" w:hAnsi="Times New Roman" w:cs="Times New Roman"/>
          <w:b/>
        </w:rPr>
        <w:t xml:space="preserve">webové stránky </w:t>
      </w:r>
      <w:proofErr w:type="gramStart"/>
      <w:r w:rsidRPr="00CB14B3">
        <w:rPr>
          <w:rFonts w:ascii="Times New Roman" w:hAnsi="Times New Roman" w:cs="Times New Roman"/>
          <w:b/>
        </w:rPr>
        <w:t xml:space="preserve">školy:   </w:t>
      </w:r>
      <w:proofErr w:type="gramEnd"/>
      <w:r w:rsidRPr="00CB14B3">
        <w:rPr>
          <w:rFonts w:ascii="Times New Roman" w:hAnsi="Times New Roman" w:cs="Times New Roman"/>
          <w:b/>
        </w:rPr>
        <w:t xml:space="preserve">       konzervatorpraha.eu</w:t>
      </w:r>
    </w:p>
    <w:p w14:paraId="50BE2A1B" w14:textId="77777777" w:rsidR="00CB14B3" w:rsidRDefault="00CB14B3" w:rsidP="00CB14B3">
      <w:pPr>
        <w:spacing w:after="0"/>
        <w:ind w:left="117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2A623EA7" w14:textId="77777777" w:rsidR="00CB14B3" w:rsidRDefault="00CB14B3" w:rsidP="00CB14B3">
      <w:pPr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160A5547" w14:textId="77777777" w:rsidR="00412C29" w:rsidRDefault="005C3553" w:rsidP="00CB14B3">
      <w:pPr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OBOR  ZPĚV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– POPULÁRNÍ ZPĚV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57638A5" w14:textId="77777777" w:rsidR="00CB14B3" w:rsidRDefault="00CB14B3" w:rsidP="00CB14B3">
      <w:pPr>
        <w:spacing w:after="0" w:line="240" w:lineRule="auto"/>
        <w:ind w:left="117"/>
        <w:jc w:val="center"/>
      </w:pPr>
    </w:p>
    <w:p w14:paraId="4367E017" w14:textId="77777777" w:rsidR="00CB14B3" w:rsidRDefault="00CB14B3" w:rsidP="00CB14B3">
      <w:pPr>
        <w:spacing w:after="0" w:line="240" w:lineRule="auto"/>
        <w:ind w:left="117"/>
        <w:jc w:val="center"/>
      </w:pPr>
    </w:p>
    <w:p w14:paraId="030CBD82" w14:textId="77777777" w:rsidR="00412C29" w:rsidRDefault="005C3553">
      <w:pPr>
        <w:pStyle w:val="Nadpis1"/>
        <w:ind w:left="130"/>
        <w:rPr>
          <w:u w:val="none"/>
        </w:rPr>
      </w:pPr>
      <w:r>
        <w:t>Ta</w:t>
      </w:r>
      <w:r w:rsidR="00412C29">
        <w:t>lentová zkouška</w:t>
      </w:r>
      <w:r>
        <w:rPr>
          <w:u w:val="none"/>
        </w:rPr>
        <w:t xml:space="preserve"> </w:t>
      </w:r>
    </w:p>
    <w:p w14:paraId="1ACECDF7" w14:textId="77777777" w:rsidR="00566F23" w:rsidRDefault="005C3553">
      <w:pPr>
        <w:pStyle w:val="Nadpis1"/>
        <w:ind w:left="130"/>
      </w:pPr>
      <w:r>
        <w:rPr>
          <w:u w:val="none"/>
        </w:rPr>
        <w:t xml:space="preserve"> </w:t>
      </w:r>
    </w:p>
    <w:p w14:paraId="0AC036E1" w14:textId="77777777" w:rsidR="00566F23" w:rsidRPr="00C942DC" w:rsidRDefault="005A47FC" w:rsidP="00C942DC">
      <w:pPr>
        <w:numPr>
          <w:ilvl w:val="0"/>
          <w:numId w:val="6"/>
        </w:numPr>
        <w:spacing w:after="79" w:line="266" w:lineRule="auto"/>
        <w:ind w:left="567" w:right="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Jedna</w:t>
      </w:r>
      <w:r w:rsidR="00C942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3553" w:rsidRPr="00412C29">
        <w:rPr>
          <w:rFonts w:ascii="Times New Roman" w:eastAsia="Arial" w:hAnsi="Times New Roman" w:cs="Times New Roman"/>
          <w:sz w:val="24"/>
          <w:szCs w:val="24"/>
        </w:rPr>
        <w:t>lidová píseň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5C3553" w:rsidRPr="00412C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B061E6C" w14:textId="77777777" w:rsidR="00C942DC" w:rsidRPr="00C942DC" w:rsidRDefault="00C942DC" w:rsidP="00C942DC">
      <w:pPr>
        <w:spacing w:after="0" w:line="266" w:lineRule="auto"/>
        <w:ind w:left="567" w:right="43" w:hanging="425"/>
        <w:jc w:val="both"/>
        <w:rPr>
          <w:rFonts w:ascii="Times New Roman" w:hAnsi="Times New Roman" w:cs="Times New Roman"/>
          <w:sz w:val="18"/>
          <w:szCs w:val="24"/>
        </w:rPr>
      </w:pPr>
    </w:p>
    <w:p w14:paraId="04C9D00F" w14:textId="2A50320B" w:rsidR="00412C29" w:rsidRPr="00C942DC" w:rsidRDefault="005A47FC" w:rsidP="00C942DC">
      <w:pPr>
        <w:numPr>
          <w:ilvl w:val="0"/>
          <w:numId w:val="6"/>
        </w:numPr>
        <w:spacing w:after="0" w:line="266" w:lineRule="auto"/>
        <w:ind w:left="567" w:right="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Dvě</w:t>
      </w:r>
      <w:r w:rsidR="00C942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3553" w:rsidRPr="00412C29">
        <w:rPr>
          <w:rFonts w:ascii="Times New Roman" w:eastAsia="Arial" w:hAnsi="Times New Roman" w:cs="Times New Roman"/>
          <w:sz w:val="24"/>
          <w:szCs w:val="24"/>
        </w:rPr>
        <w:t>písně rozdílného tempa z oblasti populární hudby (1 česká, 1 anglická)</w:t>
      </w:r>
    </w:p>
    <w:p w14:paraId="4D3F731D" w14:textId="77777777" w:rsidR="00C942DC" w:rsidRPr="00C942DC" w:rsidRDefault="00C942DC" w:rsidP="00C942DC">
      <w:pPr>
        <w:spacing w:after="0" w:line="266" w:lineRule="auto"/>
        <w:ind w:left="567" w:right="43" w:hanging="425"/>
        <w:jc w:val="both"/>
        <w:rPr>
          <w:rFonts w:ascii="Times New Roman" w:hAnsi="Times New Roman" w:cs="Times New Roman"/>
          <w:sz w:val="18"/>
          <w:szCs w:val="24"/>
        </w:rPr>
      </w:pPr>
    </w:p>
    <w:p w14:paraId="16300B0F" w14:textId="77777777" w:rsidR="00412C29" w:rsidRDefault="00412C29" w:rsidP="00C942DC">
      <w:pPr>
        <w:pStyle w:val="Odstavecseseznamem"/>
        <w:numPr>
          <w:ilvl w:val="0"/>
          <w:numId w:val="6"/>
        </w:numPr>
        <w:spacing w:after="354" w:line="266" w:lineRule="auto"/>
        <w:ind w:left="567" w:right="43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42DC">
        <w:rPr>
          <w:rFonts w:ascii="Times New Roman" w:eastAsia="Arial" w:hAnsi="Times New Roman" w:cs="Times New Roman"/>
          <w:sz w:val="24"/>
          <w:szCs w:val="24"/>
        </w:rPr>
        <w:t>Nutno donést notový materiál nebo hudební podklad na flash</w:t>
      </w:r>
      <w:r w:rsidR="005C3553" w:rsidRPr="00C942DC">
        <w:rPr>
          <w:rFonts w:ascii="Times New Roman" w:eastAsia="Arial" w:hAnsi="Times New Roman" w:cs="Times New Roman"/>
          <w:sz w:val="24"/>
          <w:szCs w:val="24"/>
        </w:rPr>
        <w:t xml:space="preserve">disku. V případě zájmu </w:t>
      </w:r>
      <w:r w:rsidR="005A47FC">
        <w:rPr>
          <w:rFonts w:ascii="Times New Roman" w:eastAsia="Arial" w:hAnsi="Times New Roman" w:cs="Times New Roman"/>
          <w:sz w:val="24"/>
          <w:szCs w:val="24"/>
        </w:rPr>
        <w:br/>
      </w:r>
      <w:r w:rsidR="005C3553" w:rsidRPr="00C942DC">
        <w:rPr>
          <w:rFonts w:ascii="Times New Roman" w:eastAsia="Arial" w:hAnsi="Times New Roman" w:cs="Times New Roman"/>
          <w:sz w:val="24"/>
          <w:szCs w:val="24"/>
        </w:rPr>
        <w:t xml:space="preserve">o klavírní doprovod bude k dispozici korepetitor. </w:t>
      </w:r>
    </w:p>
    <w:p w14:paraId="4C250B07" w14:textId="77777777" w:rsidR="00C942DC" w:rsidRPr="00C942DC" w:rsidRDefault="00C942DC" w:rsidP="00C942DC">
      <w:pPr>
        <w:pStyle w:val="Odstavecseseznamem"/>
        <w:spacing w:after="0" w:line="266" w:lineRule="auto"/>
        <w:ind w:left="567" w:right="43" w:hanging="425"/>
        <w:jc w:val="both"/>
        <w:rPr>
          <w:rFonts w:ascii="Times New Roman" w:eastAsia="Arial" w:hAnsi="Times New Roman" w:cs="Times New Roman"/>
          <w:sz w:val="18"/>
          <w:szCs w:val="24"/>
        </w:rPr>
      </w:pPr>
    </w:p>
    <w:p w14:paraId="4424D772" w14:textId="77777777" w:rsidR="00566F23" w:rsidRPr="00C942DC" w:rsidRDefault="005C3553" w:rsidP="00C942DC">
      <w:pPr>
        <w:pStyle w:val="Odstavecseseznamem"/>
        <w:numPr>
          <w:ilvl w:val="0"/>
          <w:numId w:val="6"/>
        </w:numPr>
        <w:spacing w:after="354" w:line="266" w:lineRule="auto"/>
        <w:ind w:left="567" w:right="43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42DC">
        <w:rPr>
          <w:rFonts w:ascii="Times New Roman" w:eastAsia="Arial" w:hAnsi="Times New Roman" w:cs="Times New Roman"/>
          <w:sz w:val="24"/>
          <w:szCs w:val="24"/>
        </w:rPr>
        <w:t xml:space="preserve">Uchazeč musí na přijímací zkoušku přinést noty, ve kterých bude nejméně melodická linka </w:t>
      </w:r>
      <w:r w:rsidR="00C942DC" w:rsidRPr="00C942DC">
        <w:rPr>
          <w:rFonts w:ascii="Times New Roman" w:eastAsia="Arial" w:hAnsi="Times New Roman" w:cs="Times New Roman"/>
          <w:sz w:val="24"/>
          <w:szCs w:val="24"/>
        </w:rPr>
        <w:br/>
      </w:r>
      <w:r w:rsidRPr="00C942DC">
        <w:rPr>
          <w:rFonts w:ascii="Times New Roman" w:eastAsia="Arial" w:hAnsi="Times New Roman" w:cs="Times New Roman"/>
          <w:sz w:val="24"/>
          <w:szCs w:val="24"/>
        </w:rPr>
        <w:t>a akordické značky v tónině, ve které bude uchazeč zpívat. Domluva s korepetitorem je možná před zahájením vlastní přijímací zkoušky.</w:t>
      </w:r>
      <w:r w:rsidRPr="00C942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46A0A54" w14:textId="77777777" w:rsidR="00C942DC" w:rsidRPr="00C942DC" w:rsidRDefault="00C942DC" w:rsidP="00C942DC">
      <w:pPr>
        <w:pStyle w:val="Odstavecseseznamem"/>
        <w:spacing w:after="0" w:line="266" w:lineRule="auto"/>
        <w:ind w:left="567" w:right="43" w:hanging="425"/>
        <w:jc w:val="both"/>
        <w:rPr>
          <w:rFonts w:ascii="Times New Roman" w:eastAsia="Arial" w:hAnsi="Times New Roman" w:cs="Times New Roman"/>
          <w:sz w:val="18"/>
          <w:szCs w:val="24"/>
        </w:rPr>
      </w:pPr>
    </w:p>
    <w:p w14:paraId="031B1129" w14:textId="77777777" w:rsidR="00566F23" w:rsidRPr="00C942DC" w:rsidRDefault="005C3553" w:rsidP="00C942DC">
      <w:pPr>
        <w:pStyle w:val="Odstavecseseznamem"/>
        <w:numPr>
          <w:ilvl w:val="0"/>
          <w:numId w:val="6"/>
        </w:numPr>
        <w:spacing w:after="285" w:line="266" w:lineRule="auto"/>
        <w:ind w:left="567" w:right="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2DC">
        <w:rPr>
          <w:rFonts w:ascii="Times New Roman" w:eastAsia="Arial" w:hAnsi="Times New Roman" w:cs="Times New Roman"/>
          <w:sz w:val="24"/>
          <w:szCs w:val="24"/>
        </w:rPr>
        <w:t>Vše musí být interpretováno zpaměti!</w:t>
      </w:r>
      <w:r w:rsidRPr="00C942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06E00CD" w14:textId="77777777" w:rsidR="00C942DC" w:rsidRPr="00C942DC" w:rsidRDefault="00C942DC" w:rsidP="00C942DC">
      <w:pPr>
        <w:pStyle w:val="Odstavecseseznamem"/>
        <w:spacing w:after="0" w:line="266" w:lineRule="auto"/>
        <w:ind w:left="567" w:right="43" w:hanging="425"/>
        <w:jc w:val="both"/>
        <w:rPr>
          <w:rFonts w:ascii="Times New Roman" w:hAnsi="Times New Roman" w:cs="Times New Roman"/>
          <w:sz w:val="18"/>
          <w:szCs w:val="24"/>
        </w:rPr>
      </w:pPr>
    </w:p>
    <w:p w14:paraId="57218713" w14:textId="77777777" w:rsidR="00C942DC" w:rsidRPr="00C942DC" w:rsidRDefault="002C6170" w:rsidP="00C942DC">
      <w:pPr>
        <w:pStyle w:val="Odstavecseseznamem"/>
        <w:numPr>
          <w:ilvl w:val="0"/>
          <w:numId w:val="6"/>
        </w:numPr>
        <w:spacing w:after="75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2DC">
        <w:rPr>
          <w:rFonts w:ascii="Times New Roman" w:hAnsi="Times New Roman" w:cs="Times New Roman"/>
          <w:b/>
          <w:sz w:val="24"/>
          <w:szCs w:val="24"/>
        </w:rPr>
        <w:t xml:space="preserve">Podmínkou ke konání zkoušky je potvrzení o celkovém zdravotním stavu a potvrzení </w:t>
      </w:r>
    </w:p>
    <w:p w14:paraId="3C47C323" w14:textId="77777777" w:rsidR="002C6170" w:rsidRPr="00C942DC" w:rsidRDefault="002C6170" w:rsidP="00C942DC">
      <w:pPr>
        <w:pStyle w:val="Odstavecseseznamem"/>
        <w:spacing w:after="75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2DC">
        <w:rPr>
          <w:rFonts w:ascii="Times New Roman" w:hAnsi="Times New Roman" w:cs="Times New Roman"/>
          <w:b/>
          <w:sz w:val="24"/>
          <w:szCs w:val="24"/>
        </w:rPr>
        <w:t>z foniatrického vyšetření hlasivek.</w:t>
      </w:r>
    </w:p>
    <w:p w14:paraId="2815EA63" w14:textId="77777777" w:rsidR="00566F23" w:rsidRPr="00CB14B3" w:rsidRDefault="005C3553" w:rsidP="00CB14B3">
      <w:pPr>
        <w:spacing w:after="236"/>
        <w:ind w:left="29"/>
        <w:rPr>
          <w:rFonts w:ascii="Times New Roman" w:hAnsi="Times New Roman" w:cs="Times New Roman"/>
          <w:sz w:val="24"/>
          <w:szCs w:val="24"/>
        </w:rPr>
      </w:pPr>
      <w:r w:rsidRPr="00412C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sectPr w:rsidR="00566F23" w:rsidRPr="00CB14B3" w:rsidSect="00CB14B3">
      <w:pgSz w:w="11906" w:h="16838"/>
      <w:pgMar w:top="1418" w:right="1274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B94F" w14:textId="77777777" w:rsidR="004A3BBD" w:rsidRDefault="004A3BBD" w:rsidP="00CB14B3">
      <w:pPr>
        <w:spacing w:after="0" w:line="240" w:lineRule="auto"/>
      </w:pPr>
      <w:r>
        <w:separator/>
      </w:r>
    </w:p>
  </w:endnote>
  <w:endnote w:type="continuationSeparator" w:id="0">
    <w:p w14:paraId="675FBE41" w14:textId="77777777" w:rsidR="004A3BBD" w:rsidRDefault="004A3BBD" w:rsidP="00CB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3CBD" w14:textId="77777777" w:rsidR="004A3BBD" w:rsidRDefault="004A3BBD" w:rsidP="00CB14B3">
      <w:pPr>
        <w:spacing w:after="0" w:line="240" w:lineRule="auto"/>
      </w:pPr>
      <w:r>
        <w:separator/>
      </w:r>
    </w:p>
  </w:footnote>
  <w:footnote w:type="continuationSeparator" w:id="0">
    <w:p w14:paraId="3E2D8305" w14:textId="77777777" w:rsidR="004A3BBD" w:rsidRDefault="004A3BBD" w:rsidP="00CB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C4C"/>
    <w:multiLevelType w:val="hybridMultilevel"/>
    <w:tmpl w:val="01AEE264"/>
    <w:lvl w:ilvl="0" w:tplc="A1C215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7255"/>
    <w:multiLevelType w:val="hybridMultilevel"/>
    <w:tmpl w:val="D4E6F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4A55"/>
    <w:multiLevelType w:val="hybridMultilevel"/>
    <w:tmpl w:val="C280407A"/>
    <w:lvl w:ilvl="0" w:tplc="F19A45AE">
      <w:start w:val="1"/>
      <w:numFmt w:val="decimal"/>
      <w:lvlText w:val="%1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02F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87B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E23B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621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259F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2EB7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41F9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81FF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46089"/>
    <w:multiLevelType w:val="hybridMultilevel"/>
    <w:tmpl w:val="02802B92"/>
    <w:lvl w:ilvl="0" w:tplc="062288D0">
      <w:start w:val="1"/>
      <w:numFmt w:val="decimal"/>
      <w:lvlText w:val="%1"/>
      <w:lvlJc w:val="left"/>
      <w:pPr>
        <w:ind w:left="1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60580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CC7B5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62F18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E452F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C56054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2C04B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ECFE3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64BE4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00043E"/>
    <w:multiLevelType w:val="hybridMultilevel"/>
    <w:tmpl w:val="BEDEF4B0"/>
    <w:lvl w:ilvl="0" w:tplc="A46C4226">
      <w:start w:val="1"/>
      <w:numFmt w:val="decimal"/>
      <w:lvlText w:val="%1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AF1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24FF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2E4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4C09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4304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4921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A88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E2F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DF6803"/>
    <w:multiLevelType w:val="hybridMultilevel"/>
    <w:tmpl w:val="F3AE1BB4"/>
    <w:lvl w:ilvl="0" w:tplc="103657B8">
      <w:start w:val="1"/>
      <w:numFmt w:val="decimal"/>
      <w:lvlText w:val="%1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6B6C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458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2F2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E046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40D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6C8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838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AE6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936412">
    <w:abstractNumId w:val="4"/>
  </w:num>
  <w:num w:numId="2" w16cid:durableId="604925042">
    <w:abstractNumId w:val="5"/>
  </w:num>
  <w:num w:numId="3" w16cid:durableId="1521820987">
    <w:abstractNumId w:val="2"/>
  </w:num>
  <w:num w:numId="4" w16cid:durableId="125398605">
    <w:abstractNumId w:val="3"/>
  </w:num>
  <w:num w:numId="5" w16cid:durableId="1819497720">
    <w:abstractNumId w:val="1"/>
  </w:num>
  <w:num w:numId="6" w16cid:durableId="131467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23"/>
    <w:rsid w:val="001B0C10"/>
    <w:rsid w:val="002C6170"/>
    <w:rsid w:val="00412C29"/>
    <w:rsid w:val="004447D6"/>
    <w:rsid w:val="004A3BBD"/>
    <w:rsid w:val="005351B4"/>
    <w:rsid w:val="00566F23"/>
    <w:rsid w:val="005A47FC"/>
    <w:rsid w:val="005C3553"/>
    <w:rsid w:val="00771C42"/>
    <w:rsid w:val="00832AC8"/>
    <w:rsid w:val="00894B84"/>
    <w:rsid w:val="00C942DC"/>
    <w:rsid w:val="00C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EF63"/>
  <w15:docId w15:val="{AA8F2571-1D89-4DAA-AE19-1457094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26"/>
      <w:ind w:left="127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styleId="Hypertextovodkaz">
    <w:name w:val="Hyperlink"/>
    <w:basedOn w:val="Standardnpsmoodstavce"/>
    <w:uiPriority w:val="99"/>
    <w:semiHidden/>
    <w:unhideWhenUsed/>
    <w:rsid w:val="005C355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2C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C29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4B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B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4B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Zpev - Popularni zpev 1-2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Zpev - Popularni zpev 1-2</dc:title>
  <dc:subject/>
  <dc:creator>kancelar</dc:creator>
  <cp:keywords/>
  <cp:lastModifiedBy>Rudolf Novák</cp:lastModifiedBy>
  <cp:revision>5</cp:revision>
  <cp:lastPrinted>2021-12-22T14:12:00Z</cp:lastPrinted>
  <dcterms:created xsi:type="dcterms:W3CDTF">2023-10-24T09:34:00Z</dcterms:created>
  <dcterms:modified xsi:type="dcterms:W3CDTF">2026-03-10T13:59:00Z</dcterms:modified>
</cp:coreProperties>
</file>